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60E5" w:rsidRPr="00D00F54" w:rsidRDefault="00CD60E5">
      <w:pPr>
        <w:spacing w:after="0"/>
        <w:ind w:left="120"/>
        <w:rPr>
          <w:lang w:val="ru-RU"/>
        </w:rPr>
      </w:pPr>
      <w:bookmarkStart w:id="0" w:name="block-27707179"/>
    </w:p>
    <w:p w:rsidR="00CD60E5" w:rsidRPr="00D00F54" w:rsidRDefault="00295CC0">
      <w:pPr>
        <w:rPr>
          <w:lang w:val="ru-RU"/>
        </w:rPr>
        <w:sectPr w:rsidR="00CD60E5" w:rsidRPr="00D00F54">
          <w:pgSz w:w="11906" w:h="16383"/>
          <w:pgMar w:top="1134" w:right="850" w:bottom="1134" w:left="1701" w:header="720" w:footer="720" w:gutter="0"/>
          <w:cols w:space="720"/>
        </w:sectPr>
      </w:pPr>
      <w:r w:rsidRPr="00295CC0">
        <w:rPr>
          <w:noProof/>
          <w:lang w:val="ru-RU"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Шамиль\Desktop\рабочие программы по английскому языку 2023-2024 Замалтдинова Р.И\10-1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амиль\Desktop\рабочие программы по английскому языку 2023-2024 Замалтдинова Р.И\10-1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CD60E5" w:rsidRPr="00D00F54" w:rsidRDefault="00E6152E">
      <w:pPr>
        <w:spacing w:after="0" w:line="264" w:lineRule="auto"/>
        <w:ind w:left="120"/>
        <w:jc w:val="both"/>
        <w:rPr>
          <w:lang w:val="ru-RU"/>
        </w:rPr>
      </w:pPr>
      <w:bookmarkStart w:id="2" w:name="block-27707178"/>
      <w:bookmarkEnd w:id="0"/>
      <w:r w:rsidRPr="00D00F5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D60E5" w:rsidRPr="00D00F54" w:rsidRDefault="00CD60E5">
      <w:pPr>
        <w:spacing w:after="0" w:line="264" w:lineRule="auto"/>
        <w:ind w:left="120"/>
        <w:jc w:val="both"/>
        <w:rPr>
          <w:lang w:val="ru-RU"/>
        </w:rPr>
      </w:pP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Программа по английскому языку (базовый уровень) на уровне среднего общего образования разработана на основе ФГОС СОО.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Программа по английскому языку является ориентиром для составления рабочих программ по предмету: даёт представление о целях образования, развития, воспитания и социализации обучающихся на уровне среднего общего образования, путях формирования системы знаний, умений и способов деятельности у обучающихся на базовом уровне средствами учебного предмета «Иностранный (английский) язык», определяет инвариантную 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(обязательную) часть содержания учебного курса по английскому языку как учебному предмету, за пределами которой остаётся возможность выбора вариативной составляющей содержания образования в плане порядка изучения тем, некоторого расширения объёма содержания и его детализации.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Программа по английскому языку устанавливает распределение обязательного предметного содержания по годам обучения, предусматривает примерный ресурс учебного времени, выделяемого на изучение тем/разделов курса, учитывает особенности изучения английского языка, исходя из его лингвистических особенностей и структуры родного (русского) языка обучающихся, межпредметных связей иностранного (английского) языка с содержанием других учебных предметов, изучаемых в 10–11 классах, а также с учётом возрастных особенностей обучающихся. Содержание программы по английскому языку для уровня среднего общего образования имеет особенности, обусловленные задачами развития, обучения и воспитания, обучающихся заданными социальными требованиями к уровню развития их личностных и познавательных качеств, предметным содержанием системы среднего общего образования, а также возрастными психологическими особенностями обучающихся 16 –17 лет.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Личностные, метапредметные и предметные результаты представлены в программе по английскому языку с учётом особенностей преподавания английского языка на уровне среднего общего образования на базовом уровне на основе отечественных методических традиций построения школьного курса английского языка и в соответствии с новыми реалиями и тенденциями развития общего образования.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Учебному предмету «Иностранный (английский) язык» принадлежит важное место в системе среднего общего образования и воспитания современного обучающегося в условиях поликультурного и многоязычного мира. Изучение иностранного языка направлено на формирование коммуникативной культуры обучающихся, осознание роли языка как инструмента межличностного и межкультурного взаимодействия, </w:t>
      </w:r>
      <w:r w:rsidRPr="00D00F54">
        <w:rPr>
          <w:rFonts w:ascii="Times New Roman" w:hAnsi="Times New Roman"/>
          <w:color w:val="000000"/>
          <w:sz w:val="28"/>
          <w:lang w:val="ru-RU"/>
        </w:rPr>
        <w:lastRenderedPageBreak/>
        <w:t>способствует их общему речевому развитию, воспитанию гражданской идентичности, расширению кругозора, воспитанию чувств и эмоций.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Предметные знания и способы деятельности, осваиваемые обучающимися при изучении иностранного языка, находят применение в образовательном процессе при изучении других предметных областей, становятся значимыми для формирования положительных качеств личности. Таким образом, они ориентированы на формирование как метапредметных, так и личностных результатов обучения.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Трансформация взглядов на владение иностранным языком, связанная с усилением общественных запросов на квалифицированных и мобильных людей, способных быстро адаптироваться к изменяющимся условиям жизни, овладевать новыми компетенциями. Владение иностранным языком как доступ к передовым международным научным и технологическим достижениям, расширяющим возможности образования и самообразования, одно из важнейших средств социализации, самовыражения и успешной профессиональной деятельности выпускника общеобразовательной организации.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pacing w:val="2"/>
          <w:sz w:val="28"/>
          <w:lang w:val="ru-RU"/>
        </w:rPr>
        <w:t>Значимость владения иностранными языками как первым, так и вторым, расширение номенклатуры изучаемых иностранных языков соответствует стратегическим интересам России в эпоху постглобализации и многополярного мира. Знание родного языка экономического или политического партнёра обеспечивает общение, учитывающее особенности менталитета и культуры партнёра, что позволяет успешнее приходить к консенсусу при проведении переговоров, решении возникающих проблем с целью достижения поставленных задач.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Возрастание значимости владения иностранными языками приводит к переосмыслению целей и содержания обучения предмету.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Цели иноязычного образования становятся более сложными по структуре, формулируются на ценностном, когнитивном и прагматическом уровнях и соответственно воплощается в личностных, метапредметных и предметных результатах. Иностранный язык признается как ценный ресурс личности для социальной адаптации и самореализации (в том числе в профессии), инструмент развития умений поиска, обработки и использования информации в познавательных целях; одно из средств воспитания качеств гражданина, патриота, развития национального самосознания, стремления к взаимопониманию между людьми разных стран и народов.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На прагматическом уровне целью иноязычного образования (базовый уровень владения английским языком) на уровне среднего общего образования провозглашено развитие и совершенствование коммуникативной </w:t>
      </w:r>
      <w:r w:rsidRPr="00D00F54">
        <w:rPr>
          <w:rFonts w:ascii="Times New Roman" w:hAnsi="Times New Roman"/>
          <w:color w:val="000000"/>
          <w:sz w:val="28"/>
          <w:lang w:val="ru-RU"/>
        </w:rPr>
        <w:lastRenderedPageBreak/>
        <w:t>компетенции обучающихся, сформированной на предыдущих уровнях общего образования, в единстве таких её составляющих, как речевая, языковая, социокультурная, компенсаторная и метапредметная компетенции: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речевая компетенция – развитие коммуникативных умений в четырёх основных видах речевой деятельности (говорении, аудировании, чтении, письменной речи);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языковая компетенция – овладение новыми языковыми средствами (фонетическими, орфографическими, пунктуационными, лексическими, грамматическими) в соответствии с отобранными темами общения, освоение знаний о языковых явлениях английского языка, разных способах выражения мысли в родном и английском языках;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социокультурная/межкультурная компетенция – приобщение к культуре, традициям англоговорящих стран в рамках тем и ситуаций общения, отвечающих опыту, интересам, психологическим особенностям учащихся на уровне среднего общего образования, формирование умения представлять свою страну, её культуру в условиях межкультурного общения;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компенсаторная компетенция – развитие умений выходить из положения в условиях дефицита языковых средств английского языка при получении и передаче информации;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метапредметная/учебно-познавательная компетенция – развитие общих и специальных учебных умений, позволяющих совершенствовать учебную деятельность по овладению иностранным языком, удовлетворять с его помощью познавательные интересы в других областях знания.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Наряду с иноязычной коммуникативной компетенцией в процессе овладения иностранным языком формируются ключевые универсальные учебные компетенции, включающие образовательную, ценностно-ориентационную, общекультурную, учебно-познавательную, информационную, социально-трудовую и компетенцию личностного самосовершенствования.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Основными подходами к обучению иностранным языкам признаются компетентностный, системно-деятельностный, межкультурный и коммуникативно-когнитивный. Совокупность перечисленных подходов предполагает возможность реализовать поставленные цели иноязычного образования на уровне среднего общего образования, добиться достижения планируемых результатов в рамках содержания обучения, отобранного для данного уровня общего образования при использовании новых педагогических технологий и возможностей цифровой образовательной среды.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lastRenderedPageBreak/>
        <w:t xml:space="preserve"> «Иностранный язык» входит в предметную область «Иностранные языки» наряду с предметом «Второй иностранный язык», изучение которого происходит при наличии потребности у обучающихся и при условии, что у образовательной организации имеется достаточная кадровая, техническая и материальная обеспеченность, позволяющая достигнуть предметных результатов, заявленных в ФГОС СОО.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bookmarkStart w:id="3" w:name="b1cb9ba3-8936-440c-ac0f-95944fbe2f65"/>
      <w:r w:rsidRPr="00D00F54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иностранного (английского) языка – 204 часа: в 10 классе – 102 часа (3 часа в неделю), в 11 классе – 102 часа (3 часа в неделю).</w:t>
      </w:r>
      <w:bookmarkEnd w:id="3"/>
    </w:p>
    <w:p w:rsidR="00CD60E5" w:rsidRPr="00D00F54" w:rsidRDefault="00CD60E5">
      <w:pPr>
        <w:rPr>
          <w:lang w:val="ru-RU"/>
        </w:rPr>
        <w:sectPr w:rsidR="00CD60E5" w:rsidRPr="00D00F54">
          <w:pgSz w:w="11906" w:h="16383"/>
          <w:pgMar w:top="1134" w:right="850" w:bottom="1134" w:left="1701" w:header="720" w:footer="720" w:gutter="0"/>
          <w:cols w:space="720"/>
        </w:sectPr>
      </w:pPr>
    </w:p>
    <w:p w:rsidR="00CD60E5" w:rsidRPr="00D00F54" w:rsidRDefault="00E6152E">
      <w:pPr>
        <w:spacing w:after="0" w:line="264" w:lineRule="auto"/>
        <w:ind w:left="120"/>
        <w:jc w:val="both"/>
        <w:rPr>
          <w:lang w:val="ru-RU"/>
        </w:rPr>
      </w:pPr>
      <w:bookmarkStart w:id="4" w:name="block-27707180"/>
      <w:bookmarkEnd w:id="2"/>
      <w:r w:rsidRPr="00D00F54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CD60E5" w:rsidRPr="00D00F54" w:rsidRDefault="00CD60E5">
      <w:pPr>
        <w:spacing w:after="0" w:line="264" w:lineRule="auto"/>
        <w:ind w:left="120"/>
        <w:jc w:val="both"/>
        <w:rPr>
          <w:lang w:val="ru-RU"/>
        </w:rPr>
      </w:pPr>
    </w:p>
    <w:p w:rsidR="00CD60E5" w:rsidRPr="00D00F54" w:rsidRDefault="00E6152E">
      <w:pPr>
        <w:spacing w:after="0" w:line="264" w:lineRule="auto"/>
        <w:ind w:left="120"/>
        <w:jc w:val="both"/>
        <w:rPr>
          <w:lang w:val="ru-RU"/>
        </w:rPr>
      </w:pPr>
      <w:r w:rsidRPr="00D00F54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CD60E5" w:rsidRPr="00D00F54" w:rsidRDefault="00CD60E5">
      <w:pPr>
        <w:spacing w:after="0" w:line="264" w:lineRule="auto"/>
        <w:ind w:left="120"/>
        <w:jc w:val="both"/>
        <w:rPr>
          <w:lang w:val="ru-RU"/>
        </w:rPr>
      </w:pP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Развитие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Повседневная жизнь семьи. Межличностные отношения в семье, с друзьями и знакомыми. Конфликтные ситуации, их предупреждение и разрешение.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Внешность и характеристика человека, литературного персонажа.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Здоровый образ жизни и забота о здоровье: режим труда и отдыха, спорт, сбалансированное питание, посещение врача. Отказ от вредных привычек.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Школьное образование, школьная жизнь, школьные праздники. Переписка с зарубежными сверстниками. Взаимоотношения в школе. Проблемы и решения. Права и обязанности обучающегося.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Современный мир профессий. Проблемы выбора профессии (возможности продолжения образования в высшей школе, в профессиональном колледже, выбор рабочей специальности, подработка для обучающегося). Роль иностранного языка в планах на будущее.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Молодёжь в современном обществе. Досуг молодёжи: чтение, кино, театр, музыка, музеи, Интернет, компьютерные игры. Любовь и дружба.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Покупки: одежда, обувь и продукты питания. Карманные деньги. Молодёжная мода.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Туризм. Виды отдыха. Путешествия по России и зарубежным странам.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Проблемы экологии. Защита окружающей среды. Стихийные бедствия.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Условия проживания в городской/сельской местности.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Технический прогресс: перспективы и последствия. Современные средства связи (мобильные телефоны, смартфоны, планшеты, компьютеры).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Родная страна и страна/страны изучаемого языка: географическое положение, столица, крупные города, регионы, система образования, достопримечательности, культурные особенности (национальные и популярные праздники, знаменательные даты, традиции, обычаи), страницы истории.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Выдающиеся люди родной страны и страны/стран изучаемого языка, их вклад в науку и мировую культуру: государственные деятели, учёные, писатели, поэты, художники, композиторы, путешественники, спортсмены, актёры и другие.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Развитие коммуникативных умений </w:t>
      </w:r>
      <w:r w:rsidRPr="00D00F54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 речи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на базе умений, сформированных на уровне основного общего образования, а именно умений вести разные виды диалога (диалог этикетного характера, диалог-побуждение к действию, диалог-расспрос, диалог-обмен мнениями, комбинированный диалог, включающий разные виды диалогов):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диалог этикетного характера: начинать, поддерживать и заканчивать разговор, вежливо переспрашивать, выражать согласие/отказ, выражать благодарность, поздравлять с праздником, выражать пожелания и вежливо реагировать на поздравление;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диалог-побуждение к действию: обращаться с просьбой, вежливо соглашаться/не соглашаться выполнить просьбу, давать совет и принимать/ не принимать совет, приглашать собеседника к совместной деятельности, вежливо соглашаться/не соглашаться на предложение собеседника, объясняя причину своего решения;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диалог-расспрос: сообщать фактическую информацию, отвечая на вопросы разных видов, выражать своё отношение к обсуждаемым фактам и событиям, запрашивать интересующую информацию, переходить с позиции спрашивающего на позицию отвечающего и наоборот;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диалог-обмен мнениями: выражать свою точку зрения и обосновывать её; высказывать своё согласие/несогласие с точкой зрения собеседника, выражать сомнение, давать эмоциональную оценку обсуждаемым событиям (восхищение, удивление, радость, огорчение и другие).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10 класса с использованием речевых ситуаций и/или иллюстраций, фотографий, таблиц, диаграмм с соблюдением норм речевого этикета, принятых в стране/странах изучаемого языка, при необходимости уточняя и переспрашивая собеседника.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Объём диалога – 8 реплик со стороны каждого собеседника.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D00F54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 речи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на базе умений, сформированных на уровне основного общего образования: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создание устных связных монологических высказываний с использованием основных коммуникативных типов речи: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описание (предмета, местности, внешности и одежды человека), характеристика (черты характера реального человека или литературного персонажа);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повествование/сообщение;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рассуждение;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lastRenderedPageBreak/>
        <w:t>пересказ основного содержания, прочитанного/прослушанного текста с выражением своего отношения к событиям и фактам, изложенным в тексте;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устное представление (презентация) результатов выполненной проектной работы.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Данные умения монологической речи развиваются в рамках тематического содержания речи 10 класса с использованием ключевых слов, плана и/или иллюстраций, фотографий, таблиц, диаграмм или без их использования.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Объём монологического высказывания – до 14 фраз.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аудирования на базе умений, сформированных на уровне основного общего образования: понимание на слух аутентичных текстов, содержащих отдельные неизученные языковые явления, с использованием языковой и контекстуальной догадки,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 /интересующей/запрашиваемой информации.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Аудирование с пониманием основного содержания текста предполагает умение определять основную тему/идею и главные факты/события в воспринимаемом на слух тексте, отделять главную информацию от второстепенной, прогнозировать содержание текста по началу сообщения, игнорировать незнакомые слова, несущественные для понимания основного содержания.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Аудирование с пониманием нужной/интересующей/запрашиваемой информации предполагает умение выделять данную информацию, представленную в эксплицитной (явной) форме, в воспринимаемом на слух тексте.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Тексты для аудирования: диалог (беседа), интервью, высказывания собеседников в ситуациях повседневного общения, рассказ, сообщение информационного характера, объявление.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Время звучания текста/текстов для аудирования – до 2,5 минуты.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Развитие сформированных на уровне основного общего образования умений читать про себя и понимать с использованием языковой и контекстуальной догадки аутентичные тексты разных жанров и стилей, содержащих отдельные неизученные языковые явления, с разной глубиной проникновения в их содержание в зависимости от поставленной коммуникативной задачи: с пониманием основного содержания, с </w:t>
      </w:r>
      <w:r w:rsidRPr="00D00F5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пониманием нужной/интересующей/запрашиваемой информации, с полным пониманием содержания текста.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Чтение с пониманием основного содержания текста предполагает умения: определять тему/основную мысль, выделять главные факты/события (опуская второстепенные), понимать структурно-смысловые связи в тексте, прогнозировать содержание текста по заголовку/началу текста, определять логическую последовательность главных фактов, событий, игнорировать незнакомые слова, несущественные для понимания основного содержания.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Чтение с пониманием нужной/интересующей/запрашиваемой информации предполагает умение находить в прочитанном тексте и понимать данную информацию, представленную в эксплицитной (явной) и имплицитной (неявной) форме, оценивать найденную информацию с точки зрения её значимости для решения коммуникативной задачи.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В ходе чтения с полным пониманием аутентичных текстов, содержащих отдельные неизученные языковые явления, формируются и развиваются умения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перевода), устанавливать причинно-следственную взаимосвязь изложенных в тексте фактов и событий.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Чтение несплошных текстов (таблиц, диаграмм, графиков и другие) и понимание представленной в них информации.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Тексты для чтения: диалог (беседа), интервью, рассказ, отрывок из художественного произведения, статья научно-популярного характера, сообщение информационного характера, объявление, памятка, электронное сообщение личного характера, стихотворение.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Объём текста/текстов для чтения – 500–700 слов.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i/>
          <w:color w:val="000000"/>
          <w:sz w:val="28"/>
          <w:lang w:val="ru-RU"/>
        </w:rPr>
        <w:t>Письменная речь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Развитие умений письменной речи на базе умений, сформированных на уровне основного общего образования: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заполнение анкет и формуляров в соответствии с нормами, принятыми в стране/странах изучаемого языка;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написание резюме (</w:t>
      </w:r>
      <w:r>
        <w:rPr>
          <w:rFonts w:ascii="Times New Roman" w:hAnsi="Times New Roman"/>
          <w:color w:val="000000"/>
          <w:sz w:val="28"/>
        </w:rPr>
        <w:t>CV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) с сообщением основных сведений о себе в соответствии с нормами, принятыми в стране/странах изучаемого языка;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написание электронного сообщения личного характера в соответствии с нормами неофициального общения, принятыми в стране/странах изучаемого языка, объём сообщения – до 130 слов;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создание небольшого письменного высказывания (рассказа, сочинения и другие) на основе плана, иллюстрации, таблицы, диаграммы и/или </w:t>
      </w:r>
      <w:r w:rsidRPr="00D00F54">
        <w:rPr>
          <w:rFonts w:ascii="Times New Roman" w:hAnsi="Times New Roman"/>
          <w:color w:val="000000"/>
          <w:sz w:val="28"/>
          <w:lang w:val="ru-RU"/>
        </w:rPr>
        <w:lastRenderedPageBreak/>
        <w:t>прочитанного/прослушанного текста с использованием образца, объём письменного высказывания – до 150 слов;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заполнение таблицы: краткая фиксация содержания, прочитанного/ прослушанного текста или дополнение информации в таблице;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письменное предоставление результатов выполненной проектной работы, в том числе в форме презентации, объём – до 150 слов.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Различение на слух (без ошибок, ведущих к сбою в коммуникации) произношение слов с соблюдением правильного ударения и фраз/предложений с соблюдением основных ритмико-интонационных особенностей, в том числе правила отсутствия фразового ударения на служебных словах.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Чтение вслух аутентичных текстов, построенных в основном на изученном языковом материале, с соблюдением правил чтения и соответствующей интонацией, демонстрирующее понимание текста.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Тексты для чтения вслух: сообщение информационного характера, отрывок из статьи научно-популярного характера, рассказ, диалог (беседа), интервью, объём текста для чтения вслух – до 140 слов.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i/>
          <w:color w:val="000000"/>
          <w:sz w:val="28"/>
          <w:lang w:val="ru-RU"/>
        </w:rPr>
        <w:t>Орфография и пунктуация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Правильная расстановка знаков препинания в письменных высказываниях: запятой при перечислении, обращении и при выделении вводных слов, апострофа, точки, вопросительного, восклицательного знака в конце предложения, отсутствие точки после заголовка.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Пунктуационно правильное оформление прямой речи в соответствии с нормами изучаемого языка: использование запятой/двоеточия после слов автора перед прямой речью, заключение прямой речи в кавычки.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Пунктуационно правильное оформление электронного сообщения личного характера в соответствии с нормами речевого этикета, принятыми в стране/странах изучаемого языка: постановка запятой после обращения и завершающей фразы, точки после выражения надежды на дальнейший контакт, отсутствие точки после подписи.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лексических единиц (слов, в том числе многозначных, фразовых глаголов, словосочетаний, речевых клише, средств логической связи), обслуживающих ситуации общения в рамках тематического содержания речи 10 класса, с соблюдением существующей в английском языке нормы лексической сочетаемости.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lastRenderedPageBreak/>
        <w:t>Объём – 1300 лексических единиц для продуктивного использования (включая 1200 лексических единиц, изученных ранее) и 1400 лексических единиц для рецептивного усвоения (включая 1300 лексических единиц продуктивного минимума).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Основные способы словообразования: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аффиксация: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образование глаголов при помощи префиксов </w:t>
      </w:r>
      <w:r>
        <w:rPr>
          <w:rFonts w:ascii="Times New Roman" w:hAnsi="Times New Roman"/>
          <w:color w:val="000000"/>
          <w:sz w:val="28"/>
        </w:rPr>
        <w:t>dis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mis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re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over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under</w:t>
      </w:r>
      <w:r w:rsidRPr="00D00F54">
        <w:rPr>
          <w:rFonts w:ascii="Times New Roman" w:hAnsi="Times New Roman"/>
          <w:color w:val="000000"/>
          <w:sz w:val="28"/>
          <w:lang w:val="ru-RU"/>
        </w:rPr>
        <w:t>- и суффикса -</w:t>
      </w:r>
      <w:r>
        <w:rPr>
          <w:rFonts w:ascii="Times New Roman" w:hAnsi="Times New Roman"/>
          <w:color w:val="000000"/>
          <w:sz w:val="28"/>
        </w:rPr>
        <w:t>ise</w:t>
      </w:r>
      <w:r w:rsidRPr="00D00F54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ize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образование имён существительных при помощи префиксов </w:t>
      </w:r>
      <w:r>
        <w:rPr>
          <w:rFonts w:ascii="Times New Roman" w:hAnsi="Times New Roman"/>
          <w:color w:val="000000"/>
          <w:sz w:val="28"/>
        </w:rPr>
        <w:t>un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</w:t>
      </w:r>
      <w:r w:rsidRPr="00D00F54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D00F54">
        <w:rPr>
          <w:rFonts w:ascii="Times New Roman" w:hAnsi="Times New Roman"/>
          <w:color w:val="000000"/>
          <w:sz w:val="28"/>
          <w:lang w:val="ru-RU"/>
        </w:rPr>
        <w:t>- и суффиксов -</w:t>
      </w:r>
      <w:r>
        <w:rPr>
          <w:rFonts w:ascii="Times New Roman" w:hAnsi="Times New Roman"/>
          <w:color w:val="000000"/>
          <w:sz w:val="28"/>
        </w:rPr>
        <w:t>ance</w:t>
      </w:r>
      <w:r w:rsidRPr="00D00F54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ence</w:t>
      </w:r>
      <w:r w:rsidRPr="00D00F54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er</w:t>
      </w:r>
      <w:r w:rsidRPr="00D00F54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or</w:t>
      </w:r>
      <w:r w:rsidRPr="00D00F54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ing</w:t>
      </w:r>
      <w:r w:rsidRPr="00D00F54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ist</w:t>
      </w:r>
      <w:r w:rsidRPr="00D00F54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ity</w:t>
      </w:r>
      <w:r w:rsidRPr="00D00F54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ment</w:t>
      </w:r>
      <w:r w:rsidRPr="00D00F54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ness</w:t>
      </w:r>
      <w:r w:rsidRPr="00D00F54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sion</w:t>
      </w:r>
      <w:r w:rsidRPr="00D00F54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tion</w:t>
      </w:r>
      <w:r w:rsidRPr="00D00F54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ship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образование имён прилагательных при помощи префиксов </w:t>
      </w:r>
      <w:r>
        <w:rPr>
          <w:rFonts w:ascii="Times New Roman" w:hAnsi="Times New Roman"/>
          <w:color w:val="000000"/>
          <w:sz w:val="28"/>
        </w:rPr>
        <w:t>un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</w:t>
      </w:r>
      <w:r w:rsidRPr="00D00F54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inter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non</w:t>
      </w:r>
      <w:r w:rsidRPr="00D00F54">
        <w:rPr>
          <w:rFonts w:ascii="Times New Roman" w:hAnsi="Times New Roman"/>
          <w:color w:val="000000"/>
          <w:sz w:val="28"/>
          <w:lang w:val="ru-RU"/>
        </w:rPr>
        <w:t>- и суффиксов -</w:t>
      </w:r>
      <w:r>
        <w:rPr>
          <w:rFonts w:ascii="Times New Roman" w:hAnsi="Times New Roman"/>
          <w:color w:val="000000"/>
          <w:sz w:val="28"/>
        </w:rPr>
        <w:t>able</w:t>
      </w:r>
      <w:r w:rsidRPr="00D00F54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ible</w:t>
      </w:r>
      <w:r w:rsidRPr="00D00F54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al</w:t>
      </w:r>
      <w:r w:rsidRPr="00D00F54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ed</w:t>
      </w:r>
      <w:r w:rsidRPr="00D00F54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ese</w:t>
      </w:r>
      <w:r w:rsidRPr="00D00F54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ful</w:t>
      </w:r>
      <w:r w:rsidRPr="00D00F54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ian</w:t>
      </w:r>
      <w:r w:rsidRPr="00D00F54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an</w:t>
      </w:r>
      <w:r w:rsidRPr="00D00F54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ing</w:t>
      </w:r>
      <w:r w:rsidRPr="00D00F54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ish</w:t>
      </w:r>
      <w:r w:rsidRPr="00D00F54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ive</w:t>
      </w:r>
      <w:r w:rsidRPr="00D00F54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less</w:t>
      </w:r>
      <w:r w:rsidRPr="00D00F54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ly</w:t>
      </w:r>
      <w:r w:rsidRPr="00D00F54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ous</w:t>
      </w:r>
      <w:r w:rsidRPr="00D00F54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y</w:t>
      </w:r>
      <w:r w:rsidRPr="00D00F54">
        <w:rPr>
          <w:rFonts w:ascii="Times New Roman" w:hAnsi="Times New Roman"/>
          <w:color w:val="000000"/>
          <w:sz w:val="28"/>
          <w:lang w:val="ru-RU"/>
        </w:rPr>
        <w:t>;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образование наречий при помощи префиксов </w:t>
      </w:r>
      <w:r>
        <w:rPr>
          <w:rFonts w:ascii="Times New Roman" w:hAnsi="Times New Roman"/>
          <w:color w:val="000000"/>
          <w:sz w:val="28"/>
        </w:rPr>
        <w:t>un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</w:t>
      </w:r>
      <w:r w:rsidRPr="00D00F54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D00F54">
        <w:rPr>
          <w:rFonts w:ascii="Times New Roman" w:hAnsi="Times New Roman"/>
          <w:color w:val="000000"/>
          <w:sz w:val="28"/>
          <w:lang w:val="ru-RU"/>
        </w:rPr>
        <w:t>- и суффикса -</w:t>
      </w:r>
      <w:r>
        <w:rPr>
          <w:rFonts w:ascii="Times New Roman" w:hAnsi="Times New Roman"/>
          <w:color w:val="000000"/>
          <w:sz w:val="28"/>
        </w:rPr>
        <w:t>ly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образование числительных при помощи суффиксов -</w:t>
      </w:r>
      <w:r>
        <w:rPr>
          <w:rFonts w:ascii="Times New Roman" w:hAnsi="Times New Roman"/>
          <w:color w:val="000000"/>
          <w:sz w:val="28"/>
        </w:rPr>
        <w:t>teen</w:t>
      </w:r>
      <w:r w:rsidRPr="00D00F54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ty</w:t>
      </w:r>
      <w:r w:rsidRPr="00D00F54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th</w:t>
      </w:r>
      <w:r w:rsidRPr="00D00F54">
        <w:rPr>
          <w:rFonts w:ascii="Times New Roman" w:hAnsi="Times New Roman"/>
          <w:color w:val="000000"/>
          <w:sz w:val="28"/>
          <w:lang w:val="ru-RU"/>
        </w:rPr>
        <w:t>;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словосложение: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образование сложных существительных путём соединения основ существительных (</w:t>
      </w:r>
      <w:r>
        <w:rPr>
          <w:rFonts w:ascii="Times New Roman" w:hAnsi="Times New Roman"/>
          <w:color w:val="000000"/>
          <w:sz w:val="28"/>
        </w:rPr>
        <w:t>football</w:t>
      </w:r>
      <w:r w:rsidRPr="00D00F54">
        <w:rPr>
          <w:rFonts w:ascii="Times New Roman" w:hAnsi="Times New Roman"/>
          <w:color w:val="000000"/>
          <w:sz w:val="28"/>
          <w:lang w:val="ru-RU"/>
        </w:rPr>
        <w:t>);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образование сложных существительных путём соединения основы прилагательного с основой существительного (</w:t>
      </w:r>
      <w:r>
        <w:rPr>
          <w:rFonts w:ascii="Times New Roman" w:hAnsi="Times New Roman"/>
          <w:color w:val="000000"/>
          <w:sz w:val="28"/>
        </w:rPr>
        <w:t>blackboard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образование сложных существительных путём соединения основ существительных с предлогом (</w:t>
      </w:r>
      <w:r>
        <w:rPr>
          <w:rFonts w:ascii="Times New Roman" w:hAnsi="Times New Roman"/>
          <w:color w:val="000000"/>
          <w:sz w:val="28"/>
        </w:rPr>
        <w:t>father</w:t>
      </w:r>
      <w:r w:rsidRPr="00D00F54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D00F54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law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образование сложных прилагательных путём соединения основы прилагательного/числительного с основой существительного с добавлением суффикса -</w:t>
      </w:r>
      <w:r>
        <w:rPr>
          <w:rFonts w:ascii="Times New Roman" w:hAnsi="Times New Roman"/>
          <w:color w:val="000000"/>
          <w:sz w:val="28"/>
        </w:rPr>
        <w:t>ed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blue</w:t>
      </w:r>
      <w:r w:rsidRPr="00D00F54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eyed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eight</w:t>
      </w:r>
      <w:r w:rsidRPr="00D00F54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legged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образование сложных прилагательных путём соединения наречия с основой причасти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я </w:t>
      </w:r>
      <w:r>
        <w:rPr>
          <w:rFonts w:ascii="Times New Roman" w:hAnsi="Times New Roman"/>
          <w:color w:val="000000"/>
          <w:sz w:val="28"/>
        </w:rPr>
        <w:t>II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well</w:t>
      </w:r>
      <w:r w:rsidRPr="00D00F54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behaved</w:t>
      </w:r>
      <w:r w:rsidRPr="00D00F54">
        <w:rPr>
          <w:rFonts w:ascii="Times New Roman" w:hAnsi="Times New Roman"/>
          <w:color w:val="000000"/>
          <w:sz w:val="28"/>
          <w:lang w:val="ru-RU"/>
        </w:rPr>
        <w:t>);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образование сложных прилагательных путём соединения основы прилагательного с основой причастия </w:t>
      </w:r>
      <w:r>
        <w:rPr>
          <w:rFonts w:ascii="Times New Roman" w:hAnsi="Times New Roman"/>
          <w:color w:val="000000"/>
          <w:sz w:val="28"/>
        </w:rPr>
        <w:t>I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nice</w:t>
      </w:r>
      <w:r w:rsidRPr="00D00F54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looking</w:t>
      </w:r>
      <w:r w:rsidRPr="00D00F54">
        <w:rPr>
          <w:rFonts w:ascii="Times New Roman" w:hAnsi="Times New Roman"/>
          <w:color w:val="000000"/>
          <w:sz w:val="28"/>
          <w:lang w:val="ru-RU"/>
        </w:rPr>
        <w:t>);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конверсия: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образование имён существительных от неопределённой формы глаголов (</w:t>
      </w:r>
      <w:r>
        <w:rPr>
          <w:rFonts w:ascii="Times New Roman" w:hAnsi="Times New Roman"/>
          <w:color w:val="000000"/>
          <w:sz w:val="28"/>
        </w:rPr>
        <w:t>to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run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a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run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образование имён существительных от имён прилагательных (</w:t>
      </w:r>
      <w:r>
        <w:rPr>
          <w:rFonts w:ascii="Times New Roman" w:hAnsi="Times New Roman"/>
          <w:color w:val="000000"/>
          <w:sz w:val="28"/>
        </w:rPr>
        <w:t>rich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people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the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rich</w:t>
      </w:r>
      <w:r w:rsidRPr="00D00F54">
        <w:rPr>
          <w:rFonts w:ascii="Times New Roman" w:hAnsi="Times New Roman"/>
          <w:color w:val="000000"/>
          <w:sz w:val="28"/>
          <w:lang w:val="ru-RU"/>
        </w:rPr>
        <w:t>);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образование глаголов от имён существительных (</w:t>
      </w:r>
      <w:r>
        <w:rPr>
          <w:rFonts w:ascii="Times New Roman" w:hAnsi="Times New Roman"/>
          <w:color w:val="000000"/>
          <w:sz w:val="28"/>
        </w:rPr>
        <w:t>a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образование глаголов от имён прилагательных (</w:t>
      </w:r>
      <w:r>
        <w:rPr>
          <w:rFonts w:ascii="Times New Roman" w:hAnsi="Times New Roman"/>
          <w:color w:val="000000"/>
          <w:sz w:val="28"/>
        </w:rPr>
        <w:t>cool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cool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).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Имена прилагательные на -</w:t>
      </w:r>
      <w:r>
        <w:rPr>
          <w:rFonts w:ascii="Times New Roman" w:hAnsi="Times New Roman"/>
          <w:color w:val="000000"/>
          <w:sz w:val="28"/>
        </w:rPr>
        <w:t>ed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и -</w:t>
      </w:r>
      <w:r>
        <w:rPr>
          <w:rFonts w:ascii="Times New Roman" w:hAnsi="Times New Roman"/>
          <w:color w:val="000000"/>
          <w:sz w:val="28"/>
        </w:rPr>
        <w:t>ing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excited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exciting</w:t>
      </w:r>
      <w:r w:rsidRPr="00D00F54">
        <w:rPr>
          <w:rFonts w:ascii="Times New Roman" w:hAnsi="Times New Roman"/>
          <w:color w:val="000000"/>
          <w:sz w:val="28"/>
          <w:lang w:val="ru-RU"/>
        </w:rPr>
        <w:t>).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Многозначные лексические единицы. Синонимы. Антонимы. Интернациональные слова. Наиболее частотные фразовые глаголы. Сокращения и аббревиатуры.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Различные средства связи для обеспечения целостности и логичности устного/письменного высказывания.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Распознавание и употребление в устной и письменной речи изученных морфологических форм и синтаксических конструкций английского языка.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Различные коммуникативные типы предложений: повествовательные (утвердительные, отрицательные), вопросительные (общий, специальный, альтернативный, разделительный вопросы), побудительные (в утвердительной и отрицательной форме).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Нераспространённые и распространённые простые предложения, в том числе с несколькими обстоятельствами, следующими в определённом порядке (</w:t>
      </w:r>
      <w:r>
        <w:rPr>
          <w:rFonts w:ascii="Times New Roman" w:hAnsi="Times New Roman"/>
          <w:color w:val="000000"/>
          <w:sz w:val="28"/>
        </w:rPr>
        <w:t>We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moved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a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new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house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last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year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.).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Предложения с начальным </w:t>
      </w:r>
      <w:r>
        <w:rPr>
          <w:rFonts w:ascii="Times New Roman" w:hAnsi="Times New Roman"/>
          <w:color w:val="000000"/>
          <w:sz w:val="28"/>
        </w:rPr>
        <w:t>It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Предложения с начальным </w:t>
      </w:r>
      <w:r>
        <w:rPr>
          <w:rFonts w:ascii="Times New Roman" w:hAnsi="Times New Roman"/>
          <w:color w:val="000000"/>
          <w:sz w:val="28"/>
        </w:rPr>
        <w:t>There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color w:val="000000"/>
          <w:sz w:val="28"/>
        </w:rPr>
        <w:t>to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глагольными конструкциями, содержащими глаголы-связки to be, to look, to seem, to feel (He looks/seems/feels happy.).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cо сложным дополнением – Complex Object (I want you to help me. I saw her cross/crossing the road. I want to have my hair cut.).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Сложносочинённые предложения с сочинительными союзами </w:t>
      </w:r>
      <w:r>
        <w:rPr>
          <w:rFonts w:ascii="Times New Roman" w:hAnsi="Times New Roman"/>
          <w:color w:val="000000"/>
          <w:sz w:val="28"/>
        </w:rPr>
        <w:t>and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but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or</w:t>
      </w:r>
      <w:r w:rsidRPr="00D00F54">
        <w:rPr>
          <w:rFonts w:ascii="Times New Roman" w:hAnsi="Times New Roman"/>
          <w:color w:val="000000"/>
          <w:sz w:val="28"/>
          <w:lang w:val="ru-RU"/>
        </w:rPr>
        <w:t>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союзами и союзными словами </w:t>
      </w:r>
      <w:r>
        <w:rPr>
          <w:rFonts w:ascii="Times New Roman" w:hAnsi="Times New Roman"/>
          <w:color w:val="000000"/>
          <w:sz w:val="28"/>
        </w:rPr>
        <w:t>because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if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when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where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what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why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</w:t>
      </w:r>
      <w:r w:rsidRPr="00D00F54">
        <w:rPr>
          <w:rFonts w:ascii="Times New Roman" w:hAnsi="Times New Roman"/>
          <w:color w:val="000000"/>
          <w:sz w:val="28"/>
          <w:lang w:val="ru-RU"/>
        </w:rPr>
        <w:t>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определительными придаточными с союзными словами </w:t>
      </w:r>
      <w:r>
        <w:rPr>
          <w:rFonts w:ascii="Times New Roman" w:hAnsi="Times New Roman"/>
          <w:color w:val="000000"/>
          <w:sz w:val="28"/>
        </w:rPr>
        <w:t>who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which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that</w:t>
      </w:r>
      <w:r w:rsidRPr="00D00F54">
        <w:rPr>
          <w:rFonts w:ascii="Times New Roman" w:hAnsi="Times New Roman"/>
          <w:color w:val="000000"/>
          <w:sz w:val="28"/>
          <w:lang w:val="ru-RU"/>
        </w:rPr>
        <w:t>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союзными словами </w:t>
      </w:r>
      <w:r>
        <w:rPr>
          <w:rFonts w:ascii="Times New Roman" w:hAnsi="Times New Roman"/>
          <w:color w:val="000000"/>
          <w:sz w:val="28"/>
        </w:rPr>
        <w:t>whoever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whatever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however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whenever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Условные предложения с глаголами в изъявительном наклонении (</w:t>
      </w:r>
      <w:r>
        <w:rPr>
          <w:rFonts w:ascii="Times New Roman" w:hAnsi="Times New Roman"/>
          <w:color w:val="000000"/>
          <w:sz w:val="28"/>
        </w:rPr>
        <w:t>Conditional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0, </w:t>
      </w:r>
      <w:r>
        <w:rPr>
          <w:rFonts w:ascii="Times New Roman" w:hAnsi="Times New Roman"/>
          <w:color w:val="000000"/>
          <w:sz w:val="28"/>
        </w:rPr>
        <w:t>Conditional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D00F54">
        <w:rPr>
          <w:rFonts w:ascii="Times New Roman" w:hAnsi="Times New Roman"/>
          <w:color w:val="000000"/>
          <w:sz w:val="28"/>
          <w:lang w:val="ru-RU"/>
        </w:rPr>
        <w:t>) и с глаголами в сослагательном наклонении (</w:t>
      </w:r>
      <w:r>
        <w:rPr>
          <w:rFonts w:ascii="Times New Roman" w:hAnsi="Times New Roman"/>
          <w:color w:val="000000"/>
          <w:sz w:val="28"/>
        </w:rPr>
        <w:t>Conditional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II</w:t>
      </w:r>
      <w:r w:rsidRPr="00D00F54">
        <w:rPr>
          <w:rFonts w:ascii="Times New Roman" w:hAnsi="Times New Roman"/>
          <w:color w:val="000000"/>
          <w:sz w:val="28"/>
          <w:lang w:val="ru-RU"/>
        </w:rPr>
        <w:t>).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Все типы вопросительных предложений (общий, специальный, альтернативный, разделительный вопросы в Present/Past/Future Simple Tense, Present/Past Continuous Tense, Present/Past Perfect Tense, Present Perfect Continuous Tense).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Повествовательные, вопросительные и побудительные предложения в косвенной речи в настоящем и прошедшем времени, согласование времён в рамках сложного предложения.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Модальные глаголы в косвенной речи в настоящем и прошедшем времени.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конструкциями as … as, not so … as, both … and …, either … or, neither … nor.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Предложения с </w:t>
      </w:r>
      <w:r>
        <w:rPr>
          <w:rFonts w:ascii="Times New Roman" w:hAnsi="Times New Roman"/>
          <w:color w:val="000000"/>
          <w:sz w:val="28"/>
        </w:rPr>
        <w:t>I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wish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…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Конструкции с глаголами на -</w:t>
      </w:r>
      <w:r>
        <w:rPr>
          <w:rFonts w:ascii="Times New Roman" w:hAnsi="Times New Roman"/>
          <w:color w:val="000000"/>
          <w:sz w:val="28"/>
        </w:rPr>
        <w:t>ing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: </w:t>
      </w:r>
      <w:r>
        <w:rPr>
          <w:rFonts w:ascii="Times New Roman" w:hAnsi="Times New Roman"/>
          <w:color w:val="000000"/>
          <w:sz w:val="28"/>
        </w:rPr>
        <w:t>to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love</w:t>
      </w:r>
      <w:r w:rsidRPr="00D00F54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hate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doing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smth</w:t>
      </w:r>
      <w:r w:rsidRPr="00D00F54">
        <w:rPr>
          <w:rFonts w:ascii="Times New Roman" w:hAnsi="Times New Roman"/>
          <w:color w:val="000000"/>
          <w:sz w:val="28"/>
          <w:lang w:val="ru-RU"/>
        </w:rPr>
        <w:t>.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Конструкции c глаголами to stop, to remember, to forget (разница в значении to stop doing smth и to stop to do smth).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Конструкция It takes me … to do smth.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Конструкция </w:t>
      </w:r>
      <w:r>
        <w:rPr>
          <w:rFonts w:ascii="Times New Roman" w:hAnsi="Times New Roman"/>
          <w:color w:val="000000"/>
          <w:sz w:val="28"/>
        </w:rPr>
        <w:t>used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+ инфинитив глагола.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Конструкции be/get used to smth, be/get used to doing smth.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Конструкции I prefer, I’d prefer, I’d rather prefer, выражающие предпочтение, а также конструкции I’d rather, You’d better.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Подлежащее, выраженное собирательным существительным (</w:t>
      </w:r>
      <w:r>
        <w:rPr>
          <w:rFonts w:ascii="Times New Roman" w:hAnsi="Times New Roman"/>
          <w:color w:val="000000"/>
          <w:sz w:val="28"/>
        </w:rPr>
        <w:t>family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police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), и его согласование со сказуемым.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Глаголы (правильные и неправильные) в видовременных формах действительного залога в изъявительном наклонении (</w:t>
      </w:r>
      <w:r>
        <w:rPr>
          <w:rFonts w:ascii="Times New Roman" w:hAnsi="Times New Roman"/>
          <w:color w:val="000000"/>
          <w:sz w:val="28"/>
        </w:rPr>
        <w:t>Present</w:t>
      </w:r>
      <w:r w:rsidRPr="00D00F54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D00F54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D00F54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D00F54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Future</w:t>
      </w:r>
      <w:r w:rsidRPr="00D00F54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D00F54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the</w:t>
      </w:r>
      <w:r w:rsidRPr="00D00F54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Past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D00F54">
        <w:rPr>
          <w:rFonts w:ascii="Times New Roman" w:hAnsi="Times New Roman"/>
          <w:color w:val="000000"/>
          <w:sz w:val="28"/>
          <w:lang w:val="ru-RU"/>
        </w:rPr>
        <w:t>) и наиболее употребительных формах страдательного залога (</w:t>
      </w:r>
      <w:r>
        <w:rPr>
          <w:rFonts w:ascii="Times New Roman" w:hAnsi="Times New Roman"/>
          <w:color w:val="000000"/>
          <w:sz w:val="28"/>
        </w:rPr>
        <w:t>Present</w:t>
      </w:r>
      <w:r w:rsidRPr="00D00F54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).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Конструкция to be going to, формы Future Simple Tense и Present Continuous Tense для выражения будущего действия.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Модальные глаголы и их эквиваленты (can/be able to, could, must/have to, may, might, should, shall, would, will, need).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Неличные формы глагола – инфинитив, герундий, причастие (Participle I и Participle II), причастия в функции определения (Participle I – a playing child, Participle II – a written text).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Определённый, неопределённый и нулевой артикли.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Имена существительные во множественном числе, образованных по правилу, и исключения.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Неисчисляемые имена существительные, имеющие форму только множественного числа.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Притяжательный падеж имён существительных.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Имена прилагательные и наречия в положительной, сравнительной и превосходной степенях, образованные по правилу, и исключения.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Порядок следования нескольких прилагательных (мнение – размер – возраст – цвет – происхождение).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Слова, выражающие количество (many/much, little/a little, few/a few, a lot of).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Личные местоимения в именительном и объектном падежах, притяжательные местоимения (в том числе в абсолютной форме), возвратные, указательные, вопросительные местоимения, неопределённые местоимения и их производные, отрицательные местоимения </w:t>
      </w:r>
      <w:r>
        <w:rPr>
          <w:rFonts w:ascii="Times New Roman" w:hAnsi="Times New Roman"/>
          <w:color w:val="000000"/>
          <w:sz w:val="28"/>
        </w:rPr>
        <w:t>none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и производные последнего (</w:t>
      </w:r>
      <w:r>
        <w:rPr>
          <w:rFonts w:ascii="Times New Roman" w:hAnsi="Times New Roman"/>
          <w:color w:val="000000"/>
          <w:sz w:val="28"/>
        </w:rPr>
        <w:t>nobody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nothing</w:t>
      </w:r>
      <w:r w:rsidRPr="00D00F54">
        <w:rPr>
          <w:rFonts w:ascii="Times New Roman" w:hAnsi="Times New Roman"/>
          <w:color w:val="000000"/>
          <w:sz w:val="28"/>
          <w:lang w:val="ru-RU"/>
        </w:rPr>
        <w:t xml:space="preserve"> и другие).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Количественные и порядковые числительные.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 xml:space="preserve">Предлоги места, времени, направления, предлоги, употребляемые с глаголами в страдательном залоге. 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Осуществление межличностного и межкультурного общения с использованием знаний о национально-культурных особенностях своей страны и страны/стран изучаемого языка и основных социокультурных элементов речевого поведенческого этикета в англоязычной среде в рамках тематического содержания 10 класса.</w:t>
      </w:r>
    </w:p>
    <w:p w:rsidR="00CD60E5" w:rsidRPr="00D00F54" w:rsidRDefault="00E6152E">
      <w:pPr>
        <w:spacing w:after="0" w:line="264" w:lineRule="auto"/>
        <w:ind w:firstLine="600"/>
        <w:jc w:val="both"/>
        <w:rPr>
          <w:lang w:val="ru-RU"/>
        </w:rPr>
      </w:pPr>
      <w:r w:rsidRPr="00D00F54">
        <w:rPr>
          <w:rFonts w:ascii="Times New Roman" w:hAnsi="Times New Roman"/>
          <w:color w:val="000000"/>
          <w:sz w:val="28"/>
          <w:lang w:val="ru-RU"/>
        </w:rPr>
        <w:t>Знание и использование в устной и письменной речи наиболее употребительной тематической фоновой лексики и реалий родной страны и страны/стран изучаемого языка при изучении тем: государственное устройство, система образования, страницы истории, национальные и популярные праздники, проведение досуга, этикетные особенности общения, традиции в кулинарии и другие.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Владение основными сведениями о социокультурном портрете и культурном наследии страны/стран, говорящих на английском языке.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Понимание речевых различий в ситуациях официального и неофициального общения в рамках тематического содержания речи и использование лексико-грамматических средств с их учётом.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Развитие умения представлять родную страну/малую родину и страну/страны изучаемого языка (культурные явления и события, достопримечательности, выдающиеся люди: государственные деятели, учёные, писатели, поэты, художники, композиторы, музыканты, спортсмены, актёры и другие).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Овладение компенсаторными умениями, позволяющими в случае сбоя коммуникации, а также в условиях дефицита языковых средств использовать различные приёмы переработки информации: при говорении – переспрос, при говорении и письме – описание/перифраз/толкование, при чтении и аудировании – языковую и контекстуальную догадку.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lastRenderedPageBreak/>
        <w:t>Развитие умения игнорировать информацию, не являющуюся необходимой для понимания основного содержания, прочитанного/прослушанного текста или для нахождения в тексте запрашиваемой информации.</w:t>
      </w:r>
    </w:p>
    <w:p w:rsidR="00CD60E5" w:rsidRPr="00295CC0" w:rsidRDefault="00CD60E5">
      <w:pPr>
        <w:spacing w:after="0" w:line="264" w:lineRule="auto"/>
        <w:ind w:left="120"/>
        <w:jc w:val="both"/>
        <w:rPr>
          <w:lang w:val="ru-RU"/>
        </w:rPr>
      </w:pPr>
    </w:p>
    <w:p w:rsidR="00CD60E5" w:rsidRPr="00295CC0" w:rsidRDefault="00E6152E">
      <w:pPr>
        <w:spacing w:after="0" w:line="264" w:lineRule="auto"/>
        <w:ind w:left="120"/>
        <w:jc w:val="both"/>
        <w:rPr>
          <w:lang w:val="ru-RU"/>
        </w:rPr>
      </w:pPr>
      <w:r w:rsidRPr="00295CC0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CD60E5" w:rsidRPr="00295CC0" w:rsidRDefault="00CD60E5">
      <w:pPr>
        <w:spacing w:after="0" w:line="264" w:lineRule="auto"/>
        <w:ind w:left="120"/>
        <w:jc w:val="both"/>
        <w:rPr>
          <w:lang w:val="ru-RU"/>
        </w:rPr>
      </w:pP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Совершенствование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Повседневная жизнь семьи. Межличностные отношения в семье, с друзьями и знакомыми. Конфликтные ситуации, их предупреждение и разрешение.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Внешность и характеристика человека, литературного персонажа.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Здоровый образ жизни и забота о здоровье: режим труда и отдыха, спорт, сбалансированное питание, посещение врача. Отказ от вредных привычек.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продолжении образования.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Место иностранного языка в повседневной жизни и профессиональной деятельности в современном мире.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Молодёжь в современном обществе. Ценностные ориентиры. Участие молодёжи в жизни общества. Досуг молодёжи: увлечения и интересы. Любовь и дружба.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Роль спорта в современной жизни: виды спорта, экстремальный спорт, спортивные соревнования, Олимпийские игры.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Туризм. Виды отдыха. Экотуризм. Путешествия по России и зарубежным странам.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Вселенная и человек. Природа. Проблемы экологии. Защита окружающей среды. Проживание в городской/сельской местности.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Технический прогресс: перспективы и последствия. Современные средства информации и коммуникации (пресса, телевидение, Интернет, социальные сети и другие). Интернет-безопасность.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Родная страна и страна/страны изучаемого языка: географическое положение, столица, крупные города, регионы, система образования, достопримечательности, культурные особенности (национальные и популярные праздники, знаменательные даты, традиции, обычаи), страницы истории.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lastRenderedPageBreak/>
        <w:t>Выдающиеся люди родной страны и страны/стран изучаемого языка: государственные деятели, учёные, писатели, поэты, художники, композиторы, путешественники, спортсмены, актёры и другие.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295CC0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 речи</w:t>
      </w:r>
      <w:r w:rsidRPr="00295CC0">
        <w:rPr>
          <w:rFonts w:ascii="Times New Roman" w:hAnsi="Times New Roman"/>
          <w:color w:val="000000"/>
          <w:sz w:val="28"/>
          <w:lang w:val="ru-RU"/>
        </w:rPr>
        <w:t>, а именно умений вести разные виды диалога (диалог этикетного характера, диалог-побуждение к действию, диалог – расспрос, диалог-обмен мнениями, комбинированный диалог, включающий разные виды диалогов):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диалог этикетного характера: начинать, поддерживать и заканчивать разговор, вежливо переспрашивать, вежливо выражать согласие/отказ, выражать благодарность, поздравлять с праздником, выражать пожелания и вежливо реагировать на поздравление;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диалог-побуждение к действию: обращаться с просьбой, вежливо соглашаться/не соглашаться выполнить просьбу, давать совет и принимать/ не принимать совет, приглашать собеседника к совместной деятельности, вежливо соглашаться/не соглашаться на предложение собеседника, объясняя причину своего решения;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диалог-расспрос: сообщать фактическую информацию, отвечая на вопросы разных видов, выражать своё отношение к обсуждаемым фактам и событиям, запрашивать интересующую информацию, переходить с позиции спрашивающего на позицию отвечающего и наоборот, брать/давать интервью;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диалог-обмен мнениями: выражать свою точку зрения и обосновывать её, высказывать своё согласие/несогласие с точкой зрения собеседника, выражать сомнение, давать эмоциональную оценку обсуждаемым событиям (восхищение, удивление, радость, огорчение и другие).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11 класса с использованием речевых ситуаций и/или иллюстраций, фотографий, таблиц, диаграмм с соблюдением норм речевого этикета, принятых в стране/странах изучаемого языка, при необходимости уточняя и переспрашивая собеседника.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Объём диалога – до 9 реплик со стороны каждого собеседника.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295CC0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 речи</w:t>
      </w:r>
      <w:r w:rsidRPr="00295CC0">
        <w:rPr>
          <w:rFonts w:ascii="Times New Roman" w:hAnsi="Times New Roman"/>
          <w:color w:val="000000"/>
          <w:sz w:val="28"/>
          <w:lang w:val="ru-RU"/>
        </w:rPr>
        <w:t>: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создание устных связных монологических высказываний с использованием основных коммуникативных типов речи: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описание (предмета, местности, внешности и одежды человека), характеристика (черты характера реального человека или литературного персонажа);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повествование/сообщение;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рассуждение;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пересказ основного содержания, прочитанного/прослушанного текста без опоры на ключевые слова, план с выражением своего отношения к событиям и фактам, изложенным в тексте;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устное представление (презентация) результатов выполненной проектной работы.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Данные умения монологической речи развиваются в рамках тематического содержания речи с использованием ключевых слов, плана и/или иллюстраций, фотографий, таблиц, диаграмм, графиков и(или) без их использования.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Объём монологического высказывания – 14–15 фраз.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аудирования: понимание на слух аутентичных текстов, содержащих отдельные неизученные языковые явления, с использованием языковой и контекстуальной догадки,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нужной/интересующей/запрашиваемой информации.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Аудирование с пониманием основного содержания текста предполагает умение определять основную тему/идею и главные факты/события в воспринимаемом на слух тексте, отделять главную информацию от второстепенной, прогнозировать содержание текста по началу сообщения, игнорировать незнакомые слова, несущественные для понимания основного содержания.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Аудирование с пониманием нужной/интересующей/запрашиваемой информации предполагает умение выделять данную информацию, представленную в эксплицитной (явной) форме, в воспринимаемом на слух тексте.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Тексты для аудирования: диалог (беседа), интервью, высказывания собеседников в ситуациях повседневного общения, рассказ, сообщение информационного характера, объявление.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Языковая сложность текстов для аудирования должна соответствовать пороговому уровню (В1 – пороговый уровень по общеевропейской шкале).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Время звучания текста/текстов для аудирования – до 2,5 минуты.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Развитие умений читать про себя и понимать с использованием языковой и контекстуальной догадки аутентичные тексты разных жанров и стилей, содержащих отдельные неизученные языковые явления, с разной глубиной проникновения в их содержание в зависимости от поставленной </w:t>
      </w:r>
      <w:r w:rsidRPr="00295CC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коммуникативной задачи: с пониманием основного содержания, с пониманием нужной/ интересующей/запрашиваемой информации, с полным пониманием содержания текста.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Чтение с пониманием основного содержания текста предполагает умения: определять тему/основную мысль, выделять главные факты/события (опуская второстепенные), понимать структурно-смысловые связи в тексте, прогнозировать содержание текста по заголовку/началу текста, определять логическую последовательность главных фактов, событий, игнорировать незнакомые слова, несущественные для понимания основного содержания.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Чтение с пониманием нужной/интересующей/запрашиваемой информации предполагает умение находить прочитанном тексте и понимать данную информацию, представленную в эксплицитной (явной) и имплицитной форме (неявной) форме, оценивать найденную информацию с точки зрения её значимости для решения коммуникативной задачи.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В ходе чтения с полным пониманием аутентичных текстов, содержащих отдельные неизученные языковые явления, формируются и развиваются умения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перевода), устанавливать причинно-следственную взаимосвязь изложенных в тексте фактов и событий.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Чтение несплошных текстов (таблиц, диаграмм, графиков и других) и понимание представленной в них информации.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Тексты для чтения: диалог (беседа), интервью, рассказ, отрывок из художественного произведения, статья научно-популярного характера, сообщение информационного характера, объявление, памятка, инструкция, электронное сообщение личного характера, стихотворение.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Языковая сложность текстов для чтения должна соответствовать пороговому уровню (В1 – пороговый уровень по общеевропейской шкале).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Объём текста/текстов для чтения – до 600–800 слов.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i/>
          <w:color w:val="000000"/>
          <w:sz w:val="28"/>
          <w:lang w:val="ru-RU"/>
        </w:rPr>
        <w:t>Письменная речь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Развитие умений письменной речи: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заполнение анкет и формуляров в соответствии с нормами, принятыми в стране/странах изучаемого языка;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написание резюме (</w:t>
      </w:r>
      <w:r>
        <w:rPr>
          <w:rFonts w:ascii="Times New Roman" w:hAnsi="Times New Roman"/>
          <w:color w:val="000000"/>
          <w:sz w:val="28"/>
        </w:rPr>
        <w:t>CV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) с сообщением основных сведений о себе в соответствии с нормами, принятыми в стране/странах изучаемого языка;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написание электронного сообщения личного характера в соответствии с нормами неофициального общения, принятыми в стране/странах изучаемого языка, объём сообщения – до 140 слов;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lastRenderedPageBreak/>
        <w:t>создание небольшого письменного высказывания (рассказа, сочинения, статьи и другие) на основе плана, иллюстрации, таблицы, графика, диаграммы, и/или прочитанного/прослушанного текста с использованием образца, объем письменного высказывания – до 180 слов;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заполнение таблицы: краткая фиксация содержания прочитанного/ прослушанного текста или дополнение информации в таблице;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письменное предоставление результатов выполненной проектной работы, в том числе в форме презентации, объём – до 180 слов.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Различение на слух (без ошибок, ведущих к сбою в коммуникации) произношение слов с соблюдением правильного ударения и фраз/предложений с соблюдением основных ритмико-интонационных особенностей, в том числе правила отсутствия фразового ударения на служебных словах.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Чтение вслух аутентичных текстов, построенных в основном на изученном языковом материале, с соблюдением правил чтения и соответствующей интонацией, демонстрирующее понимание текста.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Тексты для чтения вслух: сообщение информационного характера, отрывок из статьи научно-популярного характера, рассказ, диалог (беседа), интервью, объём текста для чтения вслух – до 150 слов.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i/>
          <w:color w:val="000000"/>
          <w:sz w:val="28"/>
          <w:lang w:val="ru-RU"/>
        </w:rPr>
        <w:t>Орфография и пунктуация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Правильная расстановка знаков препинания в письменных высказываниях: запятой при перечислении, обращении и при выделении вводных слов, апострофа, точки, вопросительного, восклицательного знака в конце предложения, отсутствие точки после заголовка.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Пунктуационно правильное оформление прямой речи в соответствии с нормами изучаемого языка: использование запятой/двоеточия после слов автора перед прямой речью, заключение прямой речи в кавычки.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Пунктуационно правильное в соответствии с нормами речевого этикета, принятыми в стране/странах изучаемого языка, оформление электронного сообщения личного характера: постановка запятой после обращения и завершающей фразы, точки после выражения надежды на дальнейший контакт, отсутствие точки после подписи.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Распознавание и употребление в устной и письменной речи лексических единиц (слов, в том числе многозначных, фразовых глаголов, словосочетаний, речевых клише, средств логической связи), обслуживающих ситуации </w:t>
      </w:r>
      <w:r w:rsidRPr="00295CC0">
        <w:rPr>
          <w:rFonts w:ascii="Times New Roman" w:hAnsi="Times New Roman"/>
          <w:color w:val="000000"/>
          <w:sz w:val="28"/>
          <w:lang w:val="ru-RU"/>
        </w:rPr>
        <w:lastRenderedPageBreak/>
        <w:t>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Объём – 1400 лексических единиц для продуктивного использования (включая 1300 лексических единиц, изученных ранее) и 1500 лексических единиц для рецептивного усвоения (включая 1400 лексических единиц продуктивного минимума).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Основные способы словообразования: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аффиксация: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образование глаголов при помощи префиксов </w:t>
      </w:r>
      <w:r>
        <w:rPr>
          <w:rFonts w:ascii="Times New Roman" w:hAnsi="Times New Roman"/>
          <w:color w:val="000000"/>
          <w:sz w:val="28"/>
        </w:rPr>
        <w:t>dis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mis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re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over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under</w:t>
      </w:r>
      <w:r w:rsidRPr="00295CC0">
        <w:rPr>
          <w:rFonts w:ascii="Times New Roman" w:hAnsi="Times New Roman"/>
          <w:color w:val="000000"/>
          <w:sz w:val="28"/>
          <w:lang w:val="ru-RU"/>
        </w:rPr>
        <w:t>- и суффиксов -</w:t>
      </w:r>
      <w:r>
        <w:rPr>
          <w:rFonts w:ascii="Times New Roman" w:hAnsi="Times New Roman"/>
          <w:color w:val="000000"/>
          <w:sz w:val="28"/>
        </w:rPr>
        <w:t>ise</w:t>
      </w:r>
      <w:r w:rsidRPr="00295CC0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ize</w:t>
      </w:r>
      <w:r w:rsidRPr="00295CC0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en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образование имён существительных при помощи префиксов </w:t>
      </w:r>
      <w:r>
        <w:rPr>
          <w:rFonts w:ascii="Times New Roman" w:hAnsi="Times New Roman"/>
          <w:color w:val="000000"/>
          <w:sz w:val="28"/>
        </w:rPr>
        <w:t>un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</w:t>
      </w:r>
      <w:r w:rsidRPr="00295CC0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il</w:t>
      </w:r>
      <w:r w:rsidRPr="00295CC0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ir</w:t>
      </w:r>
      <w:r w:rsidRPr="00295CC0">
        <w:rPr>
          <w:rFonts w:ascii="Times New Roman" w:hAnsi="Times New Roman"/>
          <w:color w:val="000000"/>
          <w:sz w:val="28"/>
          <w:lang w:val="ru-RU"/>
        </w:rPr>
        <w:t>- и суффиксов -</w:t>
      </w:r>
      <w:r>
        <w:rPr>
          <w:rFonts w:ascii="Times New Roman" w:hAnsi="Times New Roman"/>
          <w:color w:val="000000"/>
          <w:sz w:val="28"/>
        </w:rPr>
        <w:t>ance</w:t>
      </w:r>
      <w:r w:rsidRPr="00295CC0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ence</w:t>
      </w:r>
      <w:r w:rsidRPr="00295CC0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er</w:t>
      </w:r>
      <w:r w:rsidRPr="00295CC0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or</w:t>
      </w:r>
      <w:r w:rsidRPr="00295CC0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ing</w:t>
      </w:r>
      <w:r w:rsidRPr="00295CC0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ist</w:t>
      </w:r>
      <w:r w:rsidRPr="00295CC0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ity</w:t>
      </w:r>
      <w:r w:rsidRPr="00295CC0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ment</w:t>
      </w:r>
      <w:r w:rsidRPr="00295CC0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ness</w:t>
      </w:r>
      <w:r w:rsidRPr="00295CC0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sion</w:t>
      </w:r>
      <w:r w:rsidRPr="00295CC0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tion</w:t>
      </w:r>
      <w:r w:rsidRPr="00295CC0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ship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образование имён прилагательных при помощи префиксов </w:t>
      </w:r>
      <w:r>
        <w:rPr>
          <w:rFonts w:ascii="Times New Roman" w:hAnsi="Times New Roman"/>
          <w:color w:val="000000"/>
          <w:sz w:val="28"/>
        </w:rPr>
        <w:t>un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</w:t>
      </w:r>
      <w:r w:rsidRPr="00295CC0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il</w:t>
      </w:r>
      <w:r w:rsidRPr="00295CC0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ir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inter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non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post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pre</w:t>
      </w:r>
      <w:r w:rsidRPr="00295CC0">
        <w:rPr>
          <w:rFonts w:ascii="Times New Roman" w:hAnsi="Times New Roman"/>
          <w:color w:val="000000"/>
          <w:sz w:val="28"/>
          <w:lang w:val="ru-RU"/>
        </w:rPr>
        <w:t>- и суффиксов -</w:t>
      </w:r>
      <w:r>
        <w:rPr>
          <w:rFonts w:ascii="Times New Roman" w:hAnsi="Times New Roman"/>
          <w:color w:val="000000"/>
          <w:sz w:val="28"/>
        </w:rPr>
        <w:t>able</w:t>
      </w:r>
      <w:r w:rsidRPr="00295CC0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ible</w:t>
      </w:r>
      <w:r w:rsidRPr="00295CC0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al</w:t>
      </w:r>
      <w:r w:rsidRPr="00295CC0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ed</w:t>
      </w:r>
      <w:r w:rsidRPr="00295CC0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ese</w:t>
      </w:r>
      <w:r w:rsidRPr="00295CC0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ful</w:t>
      </w:r>
      <w:r w:rsidRPr="00295CC0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ian</w:t>
      </w:r>
      <w:r w:rsidRPr="00295CC0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an</w:t>
      </w:r>
      <w:r w:rsidRPr="00295CC0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ical</w:t>
      </w:r>
      <w:r w:rsidRPr="00295CC0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ing</w:t>
      </w:r>
      <w:r w:rsidRPr="00295CC0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ish</w:t>
      </w:r>
      <w:r w:rsidRPr="00295CC0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ive</w:t>
      </w:r>
      <w:r w:rsidRPr="00295CC0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less</w:t>
      </w:r>
      <w:r w:rsidRPr="00295CC0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ly</w:t>
      </w:r>
      <w:r w:rsidRPr="00295CC0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ous</w:t>
      </w:r>
      <w:r w:rsidRPr="00295CC0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y</w:t>
      </w:r>
      <w:r w:rsidRPr="00295CC0">
        <w:rPr>
          <w:rFonts w:ascii="Times New Roman" w:hAnsi="Times New Roman"/>
          <w:color w:val="000000"/>
          <w:sz w:val="28"/>
          <w:lang w:val="ru-RU"/>
        </w:rPr>
        <w:t>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образование наречий при помощи префиксов </w:t>
      </w:r>
      <w:r>
        <w:rPr>
          <w:rFonts w:ascii="Times New Roman" w:hAnsi="Times New Roman"/>
          <w:color w:val="000000"/>
          <w:sz w:val="28"/>
        </w:rPr>
        <w:t>un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</w:t>
      </w:r>
      <w:r w:rsidRPr="00295CC0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il</w:t>
      </w:r>
      <w:r w:rsidRPr="00295CC0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ir</w:t>
      </w:r>
      <w:r w:rsidRPr="00295CC0">
        <w:rPr>
          <w:rFonts w:ascii="Times New Roman" w:hAnsi="Times New Roman"/>
          <w:color w:val="000000"/>
          <w:sz w:val="28"/>
          <w:lang w:val="ru-RU"/>
        </w:rPr>
        <w:t>- и суффикса -</w:t>
      </w:r>
      <w:r>
        <w:rPr>
          <w:rFonts w:ascii="Times New Roman" w:hAnsi="Times New Roman"/>
          <w:color w:val="000000"/>
          <w:sz w:val="28"/>
        </w:rPr>
        <w:t>ly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образование числительных при помощи суффиксов -</w:t>
      </w:r>
      <w:r>
        <w:rPr>
          <w:rFonts w:ascii="Times New Roman" w:hAnsi="Times New Roman"/>
          <w:color w:val="000000"/>
          <w:sz w:val="28"/>
        </w:rPr>
        <w:t>teen</w:t>
      </w:r>
      <w:r w:rsidRPr="00295CC0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ty</w:t>
      </w:r>
      <w:r w:rsidRPr="00295CC0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th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словосложение: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образование сложных существительных путём соединения основ существительных (</w:t>
      </w:r>
      <w:r>
        <w:rPr>
          <w:rFonts w:ascii="Times New Roman" w:hAnsi="Times New Roman"/>
          <w:color w:val="000000"/>
          <w:sz w:val="28"/>
        </w:rPr>
        <w:t>football</w:t>
      </w:r>
      <w:r w:rsidRPr="00295CC0">
        <w:rPr>
          <w:rFonts w:ascii="Times New Roman" w:hAnsi="Times New Roman"/>
          <w:color w:val="000000"/>
          <w:sz w:val="28"/>
          <w:lang w:val="ru-RU"/>
        </w:rPr>
        <w:t>);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образование сложных существительных путём соединения основы прилагательного с основой существительного (</w:t>
      </w:r>
      <w:r>
        <w:rPr>
          <w:rFonts w:ascii="Times New Roman" w:hAnsi="Times New Roman"/>
          <w:color w:val="000000"/>
          <w:sz w:val="28"/>
        </w:rPr>
        <w:t>blue</w:t>
      </w:r>
      <w:r w:rsidRPr="00295CC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bell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образование сложных существительных путём соединения основ существительных с предлогом (</w:t>
      </w:r>
      <w:r>
        <w:rPr>
          <w:rFonts w:ascii="Times New Roman" w:hAnsi="Times New Roman"/>
          <w:color w:val="000000"/>
          <w:sz w:val="28"/>
        </w:rPr>
        <w:t>father</w:t>
      </w:r>
      <w:r w:rsidRPr="00295CC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295CC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law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образование сложных прилагательных путём соединения основы прилагательного/числительного с основой существительного с добавлением суффикса -</w:t>
      </w:r>
      <w:r>
        <w:rPr>
          <w:rFonts w:ascii="Times New Roman" w:hAnsi="Times New Roman"/>
          <w:color w:val="000000"/>
          <w:sz w:val="28"/>
        </w:rPr>
        <w:t>ed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blue</w:t>
      </w:r>
      <w:r w:rsidRPr="00295CC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eyed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eight</w:t>
      </w:r>
      <w:r w:rsidRPr="00295CC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legged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образование сложных прилагательных путём соединения наречия с основой причастия </w:t>
      </w:r>
      <w:r>
        <w:rPr>
          <w:rFonts w:ascii="Times New Roman" w:hAnsi="Times New Roman"/>
          <w:color w:val="000000"/>
          <w:sz w:val="28"/>
        </w:rPr>
        <w:t>II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well</w:t>
      </w:r>
      <w:r w:rsidRPr="00295CC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behaved</w:t>
      </w:r>
      <w:r w:rsidRPr="00295CC0">
        <w:rPr>
          <w:rFonts w:ascii="Times New Roman" w:hAnsi="Times New Roman"/>
          <w:color w:val="000000"/>
          <w:sz w:val="28"/>
          <w:lang w:val="ru-RU"/>
        </w:rPr>
        <w:t>);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образование сложных прилагательных путём соединения основы прилагательного с основой причастия </w:t>
      </w:r>
      <w:r>
        <w:rPr>
          <w:rFonts w:ascii="Times New Roman" w:hAnsi="Times New Roman"/>
          <w:color w:val="000000"/>
          <w:sz w:val="28"/>
        </w:rPr>
        <w:t>I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nice</w:t>
      </w:r>
      <w:r w:rsidRPr="00295CC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looking</w:t>
      </w:r>
      <w:r w:rsidRPr="00295CC0">
        <w:rPr>
          <w:rFonts w:ascii="Times New Roman" w:hAnsi="Times New Roman"/>
          <w:color w:val="000000"/>
          <w:sz w:val="28"/>
          <w:lang w:val="ru-RU"/>
        </w:rPr>
        <w:t>);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конверсия: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образование образование имён существительных от неопределённой формы глаголов (</w:t>
      </w:r>
      <w:r>
        <w:rPr>
          <w:rFonts w:ascii="Times New Roman" w:hAnsi="Times New Roman"/>
          <w:color w:val="000000"/>
          <w:sz w:val="28"/>
        </w:rPr>
        <w:t>to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run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a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run</w:t>
      </w:r>
      <w:r w:rsidRPr="00295CC0">
        <w:rPr>
          <w:rFonts w:ascii="Times New Roman" w:hAnsi="Times New Roman"/>
          <w:color w:val="000000"/>
          <w:sz w:val="28"/>
          <w:lang w:val="ru-RU"/>
        </w:rPr>
        <w:t>);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образование имён существительных от прилагательных (</w:t>
      </w:r>
      <w:r>
        <w:rPr>
          <w:rFonts w:ascii="Times New Roman" w:hAnsi="Times New Roman"/>
          <w:color w:val="000000"/>
          <w:sz w:val="28"/>
        </w:rPr>
        <w:t>rich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people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the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rich</w:t>
      </w:r>
      <w:r w:rsidRPr="00295CC0">
        <w:rPr>
          <w:rFonts w:ascii="Times New Roman" w:hAnsi="Times New Roman"/>
          <w:color w:val="000000"/>
          <w:sz w:val="28"/>
          <w:lang w:val="ru-RU"/>
        </w:rPr>
        <w:t>);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образование глаголов от имён существительных (</w:t>
      </w:r>
      <w:r>
        <w:rPr>
          <w:rFonts w:ascii="Times New Roman" w:hAnsi="Times New Roman"/>
          <w:color w:val="000000"/>
          <w:sz w:val="28"/>
        </w:rPr>
        <w:t>a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295CC0">
        <w:rPr>
          <w:rFonts w:ascii="Times New Roman" w:hAnsi="Times New Roman"/>
          <w:color w:val="000000"/>
          <w:sz w:val="28"/>
          <w:lang w:val="ru-RU"/>
        </w:rPr>
        <w:t>);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lastRenderedPageBreak/>
        <w:t>образование глаголов от имён прилагательных (</w:t>
      </w:r>
      <w:r>
        <w:rPr>
          <w:rFonts w:ascii="Times New Roman" w:hAnsi="Times New Roman"/>
          <w:color w:val="000000"/>
          <w:sz w:val="28"/>
        </w:rPr>
        <w:t>cool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cool</w:t>
      </w:r>
      <w:r w:rsidRPr="00295CC0">
        <w:rPr>
          <w:rFonts w:ascii="Times New Roman" w:hAnsi="Times New Roman"/>
          <w:color w:val="000000"/>
          <w:sz w:val="28"/>
          <w:lang w:val="ru-RU"/>
        </w:rPr>
        <w:t>).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Имена прилагательные на -</w:t>
      </w:r>
      <w:r>
        <w:rPr>
          <w:rFonts w:ascii="Times New Roman" w:hAnsi="Times New Roman"/>
          <w:color w:val="000000"/>
          <w:sz w:val="28"/>
        </w:rPr>
        <w:t>ed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и -</w:t>
      </w:r>
      <w:r>
        <w:rPr>
          <w:rFonts w:ascii="Times New Roman" w:hAnsi="Times New Roman"/>
          <w:color w:val="000000"/>
          <w:sz w:val="28"/>
        </w:rPr>
        <w:t>ing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excited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exciting</w:t>
      </w:r>
      <w:r w:rsidRPr="00295CC0">
        <w:rPr>
          <w:rFonts w:ascii="Times New Roman" w:hAnsi="Times New Roman"/>
          <w:color w:val="000000"/>
          <w:sz w:val="28"/>
          <w:lang w:val="ru-RU"/>
        </w:rPr>
        <w:t>).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Многозначные лексические единицы. Синонимы. Антонимы. Интернациональные слова. Наиболее частотные фразовые глаголы. Сокращения и аббревиатуры.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Различные средства связи для обеспечения целостности и логичности устного/письменного высказывания.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Распознавание и употребление в устной и письменной речи изученных морфологических форм и синтаксических конструкций английского языка.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Различные коммуникативные типы предложений: повествовательные (утвердительные, отрицательные), вопросительные (общий, специальный, альтернативный, разделительный вопросы), побудительные (в утвердительной и отрицательной форме).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Нераспространённые и распространённые простые предложения, в том числе с несколькими обстоятельствами, следующими в определённом порядке (</w:t>
      </w:r>
      <w:r>
        <w:rPr>
          <w:rFonts w:ascii="Times New Roman" w:hAnsi="Times New Roman"/>
          <w:color w:val="000000"/>
          <w:sz w:val="28"/>
        </w:rPr>
        <w:t>We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moved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a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new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house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last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year</w:t>
      </w:r>
      <w:r w:rsidRPr="00295CC0">
        <w:rPr>
          <w:rFonts w:ascii="Times New Roman" w:hAnsi="Times New Roman"/>
          <w:color w:val="000000"/>
          <w:sz w:val="28"/>
          <w:lang w:val="ru-RU"/>
        </w:rPr>
        <w:t>.).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Предложения с начальным </w:t>
      </w:r>
      <w:r>
        <w:rPr>
          <w:rFonts w:ascii="Times New Roman" w:hAnsi="Times New Roman"/>
          <w:color w:val="000000"/>
          <w:sz w:val="28"/>
        </w:rPr>
        <w:t>It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Предложения с начальным </w:t>
      </w:r>
      <w:r>
        <w:rPr>
          <w:rFonts w:ascii="Times New Roman" w:hAnsi="Times New Roman"/>
          <w:color w:val="000000"/>
          <w:sz w:val="28"/>
        </w:rPr>
        <w:t>There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color w:val="000000"/>
          <w:sz w:val="28"/>
        </w:rPr>
        <w:t>to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глагольными конструкциями, содержащими глаголы-связки to be, to look, to seem, to feel (He looks/seems/feels happy.).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Предложения </w:t>
      </w:r>
      <w:r>
        <w:rPr>
          <w:rFonts w:ascii="Times New Roman" w:hAnsi="Times New Roman"/>
          <w:color w:val="000000"/>
          <w:sz w:val="28"/>
        </w:rPr>
        <w:t>c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о сложным подлежащим – </w:t>
      </w:r>
      <w:r>
        <w:rPr>
          <w:rFonts w:ascii="Times New Roman" w:hAnsi="Times New Roman"/>
          <w:color w:val="000000"/>
          <w:sz w:val="28"/>
        </w:rPr>
        <w:t>Complex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Subject</w:t>
      </w:r>
      <w:r w:rsidRPr="00295CC0">
        <w:rPr>
          <w:rFonts w:ascii="Times New Roman" w:hAnsi="Times New Roman"/>
          <w:color w:val="000000"/>
          <w:sz w:val="28"/>
          <w:lang w:val="ru-RU"/>
        </w:rPr>
        <w:t>.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cо сложным дополнением – Complex Object (I want you to help me. I saw her cross/crossing the road. I want to have my hair cut.).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Сложносочинённые предложения с сочинительными союзами </w:t>
      </w:r>
      <w:r>
        <w:rPr>
          <w:rFonts w:ascii="Times New Roman" w:hAnsi="Times New Roman"/>
          <w:color w:val="000000"/>
          <w:sz w:val="28"/>
        </w:rPr>
        <w:t>and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but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or</w:t>
      </w:r>
      <w:r w:rsidRPr="00295CC0">
        <w:rPr>
          <w:rFonts w:ascii="Times New Roman" w:hAnsi="Times New Roman"/>
          <w:color w:val="000000"/>
          <w:sz w:val="28"/>
          <w:lang w:val="ru-RU"/>
        </w:rPr>
        <w:t>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союзами и союзными словами </w:t>
      </w:r>
      <w:r>
        <w:rPr>
          <w:rFonts w:ascii="Times New Roman" w:hAnsi="Times New Roman"/>
          <w:color w:val="000000"/>
          <w:sz w:val="28"/>
        </w:rPr>
        <w:t>because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if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when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where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what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why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</w:t>
      </w:r>
      <w:r w:rsidRPr="00295CC0">
        <w:rPr>
          <w:rFonts w:ascii="Times New Roman" w:hAnsi="Times New Roman"/>
          <w:color w:val="000000"/>
          <w:sz w:val="28"/>
          <w:lang w:val="ru-RU"/>
        </w:rPr>
        <w:t>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определительными придаточными с союзными словами </w:t>
      </w:r>
      <w:r>
        <w:rPr>
          <w:rFonts w:ascii="Times New Roman" w:hAnsi="Times New Roman"/>
          <w:color w:val="000000"/>
          <w:sz w:val="28"/>
        </w:rPr>
        <w:t>who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which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that</w:t>
      </w:r>
      <w:r w:rsidRPr="00295CC0">
        <w:rPr>
          <w:rFonts w:ascii="Times New Roman" w:hAnsi="Times New Roman"/>
          <w:color w:val="000000"/>
          <w:sz w:val="28"/>
          <w:lang w:val="ru-RU"/>
        </w:rPr>
        <w:t>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союзными словами </w:t>
      </w:r>
      <w:r>
        <w:rPr>
          <w:rFonts w:ascii="Times New Roman" w:hAnsi="Times New Roman"/>
          <w:color w:val="000000"/>
          <w:sz w:val="28"/>
        </w:rPr>
        <w:t>whoever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whatever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however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whenever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Условные предложения с глаголами в изъявительном наклонении (</w:t>
      </w:r>
      <w:r>
        <w:rPr>
          <w:rFonts w:ascii="Times New Roman" w:hAnsi="Times New Roman"/>
          <w:color w:val="000000"/>
          <w:sz w:val="28"/>
        </w:rPr>
        <w:t>Conditional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0, </w:t>
      </w:r>
      <w:r>
        <w:rPr>
          <w:rFonts w:ascii="Times New Roman" w:hAnsi="Times New Roman"/>
          <w:color w:val="000000"/>
          <w:sz w:val="28"/>
        </w:rPr>
        <w:t>Conditional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295CC0">
        <w:rPr>
          <w:rFonts w:ascii="Times New Roman" w:hAnsi="Times New Roman"/>
          <w:color w:val="000000"/>
          <w:sz w:val="28"/>
          <w:lang w:val="ru-RU"/>
        </w:rPr>
        <w:t>) и с глаголами в сослагательном наклонении (</w:t>
      </w:r>
      <w:r>
        <w:rPr>
          <w:rFonts w:ascii="Times New Roman" w:hAnsi="Times New Roman"/>
          <w:color w:val="000000"/>
          <w:sz w:val="28"/>
        </w:rPr>
        <w:t>Conditional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II</w:t>
      </w:r>
      <w:r w:rsidRPr="00295CC0">
        <w:rPr>
          <w:rFonts w:ascii="Times New Roman" w:hAnsi="Times New Roman"/>
          <w:color w:val="000000"/>
          <w:sz w:val="28"/>
          <w:lang w:val="ru-RU"/>
        </w:rPr>
        <w:t>).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Все типы вопросительных предложений (общий, специальный, альтернативный, разделительный вопросы в Present/Past/Future Simple Tense, Present/Past Continuous Tense, Present/Past Perfect Tense, Present Perfect Continuous Tense).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Повествовательные, вопросительные и побудительные предложения в косвенной речи в настоящем и прошедшем времени, согласование времён в рамках сложного предложения.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Модальные глаголы в косвенной речи в настоящем и прошедшем времени.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конструкциями as … as, not so … as, both … and …, either … or, neither … nor.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Предложения с </w:t>
      </w:r>
      <w:r>
        <w:rPr>
          <w:rFonts w:ascii="Times New Roman" w:hAnsi="Times New Roman"/>
          <w:color w:val="000000"/>
          <w:sz w:val="28"/>
        </w:rPr>
        <w:t>I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wish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…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Конструкции с глаголами на -</w:t>
      </w:r>
      <w:r>
        <w:rPr>
          <w:rFonts w:ascii="Times New Roman" w:hAnsi="Times New Roman"/>
          <w:color w:val="000000"/>
          <w:sz w:val="28"/>
        </w:rPr>
        <w:t>ing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: </w:t>
      </w:r>
      <w:r>
        <w:rPr>
          <w:rFonts w:ascii="Times New Roman" w:hAnsi="Times New Roman"/>
          <w:color w:val="000000"/>
          <w:sz w:val="28"/>
        </w:rPr>
        <w:t>to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love</w:t>
      </w:r>
      <w:r w:rsidRPr="00295CC0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hate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doing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smth</w:t>
      </w:r>
      <w:r w:rsidRPr="00295CC0">
        <w:rPr>
          <w:rFonts w:ascii="Times New Roman" w:hAnsi="Times New Roman"/>
          <w:color w:val="000000"/>
          <w:sz w:val="28"/>
          <w:lang w:val="ru-RU"/>
        </w:rPr>
        <w:t>.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Конструкции c глаголами to stop, to remember, to forget (разница в значении to stop doing smth и to stop to do smth).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Конструкция It takes me … to do smth.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Конструкция </w:t>
      </w:r>
      <w:r>
        <w:rPr>
          <w:rFonts w:ascii="Times New Roman" w:hAnsi="Times New Roman"/>
          <w:color w:val="000000"/>
          <w:sz w:val="28"/>
        </w:rPr>
        <w:t>used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+ инфинитив глагола.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Конструкции be/get used to smth, be/get used to doing smth.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Конструкции I prefer, I’d prefer, I’d rather prefer, выражающие предпочтение, а также конструкции I’d rather, You’d better.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Подлежащее, выраженное собирательным существительным (</w:t>
      </w:r>
      <w:r>
        <w:rPr>
          <w:rFonts w:ascii="Times New Roman" w:hAnsi="Times New Roman"/>
          <w:color w:val="000000"/>
          <w:sz w:val="28"/>
        </w:rPr>
        <w:t>family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police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), и его согласование со сказуемым.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Глаголы (правильные и неправильные) в видовременных формах действительного залога в изъявительном наклонении (</w:t>
      </w:r>
      <w:r>
        <w:rPr>
          <w:rFonts w:ascii="Times New Roman" w:hAnsi="Times New Roman"/>
          <w:color w:val="000000"/>
          <w:sz w:val="28"/>
        </w:rPr>
        <w:t>Present</w:t>
      </w:r>
      <w:r w:rsidRPr="00295CC0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95CC0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295CC0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95CC0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295CC0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Future</w:t>
      </w:r>
      <w:r w:rsidRPr="00295CC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295CC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the</w:t>
      </w:r>
      <w:r w:rsidRPr="00295CC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Past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95CC0">
        <w:rPr>
          <w:rFonts w:ascii="Times New Roman" w:hAnsi="Times New Roman"/>
          <w:color w:val="000000"/>
          <w:sz w:val="28"/>
          <w:lang w:val="ru-RU"/>
        </w:rPr>
        <w:t>) и наиболее употребительных формах страдательного залога (</w:t>
      </w:r>
      <w:r>
        <w:rPr>
          <w:rFonts w:ascii="Times New Roman" w:hAnsi="Times New Roman"/>
          <w:color w:val="000000"/>
          <w:sz w:val="28"/>
        </w:rPr>
        <w:t>Present</w:t>
      </w:r>
      <w:r w:rsidRPr="00295CC0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).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Конструкция to be going to, формы Future Simple Tense и Present Continuous Tense для выражения будущего действия.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Модальные глаголы и их эквиваленты (can/be able to, could, must/have to, may, might, should, shall, would, will, need).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Неличные формы глагола – инфинитив, герундий, причастие (Participle I и Participle II), причастия в функции определения (Participle I – a playing child, Participle II – a written text).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Определённый, неопределённый и нулевой артикли.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Имена существительные во множественном числе, образованных по правилу, и исключения.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Неисчисляемые имена существительные, имеющие форму только множественного числа.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Притяжательный падеж имён существительных.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Имена прилагательные и наречия в положительной, сравнительной и превосходной степенях, образованных по правилу, и исключения.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lastRenderedPageBreak/>
        <w:t>Порядок следования нескольких прилагательных (мнение – размер – возраст – цвет – происхождение).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Слова, выражающие количество (many/much, little/a little, few/a few, a lot of).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Личные местоимения в именительном и объектном падежах, притяжательные местоимения (в том числе в абсолютной форме), возвратные, указательные, вопросительные местоимения, неопределённые местоимения и их производные, отрицательные местоимения </w:t>
      </w:r>
      <w:r>
        <w:rPr>
          <w:rFonts w:ascii="Times New Roman" w:hAnsi="Times New Roman"/>
          <w:color w:val="000000"/>
          <w:sz w:val="28"/>
        </w:rPr>
        <w:t>none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и производные последнего (</w:t>
      </w:r>
      <w:r>
        <w:rPr>
          <w:rFonts w:ascii="Times New Roman" w:hAnsi="Times New Roman"/>
          <w:color w:val="000000"/>
          <w:sz w:val="28"/>
        </w:rPr>
        <w:t>nobody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nothing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и другие).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Количественные и порядковые числительные.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Предлоги места, времени, направления, предлоги, употребляемые с глаголами в страдательном залоге.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Осуществление межличностного и межкультурного общения с использованием знаний о национально-культурных особенностях своей страны и страны/стран изучаемого языка и основных социокультурных элементов речевого поведенческого этикета в англоязычной среде в рамках тематического содержания 11 класса.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Знание и использование в устной и письменной речи наиболее употребительной тематической фоновой лексики и реалий родной страны и страны/стран изучаемого языка при изучении тем: государственное устройство, система образования, страницы истории, национальные и популярные праздники, проведение досуга, этикетные особенности общения, традиции в кулинарии и другие.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Владение основными сведениями о социокультурном портрете и культурном наследии страны/стран, говорящих на английском языке.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Понимание речевых различий в ситуациях официального и неофициального общения в рамках тематического содержания речи и использование лексико-грамматических средств с их учётом.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Развитие умения представлять родную страну/малую родину и страну/страны изучаемого языка (культурные явления и события, достопримечательности, выдающиеся люди: государственные деятели, учёные, писатели, поэты, художники, композиторы, музыканты, спортсмены, актёры и другие).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Овладение компенсаторными умениями, позволяющими в случае сбоя коммуникации, а также в условиях дефицита языковых средств использовать различные приемы переработки информации: при говорении – переспрос, при </w:t>
      </w:r>
      <w:r w:rsidRPr="00295CC0">
        <w:rPr>
          <w:rFonts w:ascii="Times New Roman" w:hAnsi="Times New Roman"/>
          <w:color w:val="000000"/>
          <w:sz w:val="28"/>
          <w:lang w:val="ru-RU"/>
        </w:rPr>
        <w:lastRenderedPageBreak/>
        <w:t>говорении и письме – описание/перифраз/толкование, при чтении и аудировании – языковую и контекстуальную догадку.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Развитие умения игнорировать информацию, не являющуюся необходимой, для понимания основного содержания, прочитанного/прослушанного текста или для нахождения в тексте запрашиваемой информации.</w:t>
      </w:r>
    </w:p>
    <w:p w:rsidR="00CD60E5" w:rsidRPr="00295CC0" w:rsidRDefault="00CD60E5">
      <w:pPr>
        <w:rPr>
          <w:lang w:val="ru-RU"/>
        </w:rPr>
        <w:sectPr w:rsidR="00CD60E5" w:rsidRPr="00295CC0">
          <w:pgSz w:w="11906" w:h="16383"/>
          <w:pgMar w:top="1134" w:right="850" w:bottom="1134" w:left="1701" w:header="720" w:footer="720" w:gutter="0"/>
          <w:cols w:space="720"/>
        </w:sectPr>
      </w:pPr>
    </w:p>
    <w:p w:rsidR="00CD60E5" w:rsidRPr="00295CC0" w:rsidRDefault="00E6152E">
      <w:pPr>
        <w:spacing w:after="0" w:line="264" w:lineRule="auto"/>
        <w:ind w:left="120"/>
        <w:jc w:val="both"/>
        <w:rPr>
          <w:lang w:val="ru-RU"/>
        </w:rPr>
      </w:pPr>
      <w:bookmarkStart w:id="5" w:name="block-27707181"/>
      <w:bookmarkEnd w:id="4"/>
      <w:r w:rsidRPr="00295CC0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АНГЛИЙСКОМУ ЯЗЫКУ НА УРОВНЕ СРЕДНЕГО ОБЩЕГО ОБРАЗОВАНИЯ</w:t>
      </w:r>
    </w:p>
    <w:p w:rsidR="00CD60E5" w:rsidRPr="00295CC0" w:rsidRDefault="00CD60E5">
      <w:pPr>
        <w:spacing w:after="0" w:line="264" w:lineRule="auto"/>
        <w:ind w:left="120"/>
        <w:jc w:val="both"/>
        <w:rPr>
          <w:lang w:val="ru-RU"/>
        </w:rPr>
      </w:pPr>
    </w:p>
    <w:p w:rsidR="00CD60E5" w:rsidRPr="00295CC0" w:rsidRDefault="00E6152E">
      <w:pPr>
        <w:spacing w:after="0" w:line="264" w:lineRule="auto"/>
        <w:ind w:left="120"/>
        <w:jc w:val="both"/>
        <w:rPr>
          <w:lang w:val="ru-RU"/>
        </w:rPr>
      </w:pPr>
      <w:r w:rsidRPr="00295CC0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D60E5" w:rsidRPr="00295CC0" w:rsidRDefault="00CD60E5">
      <w:pPr>
        <w:spacing w:after="0" w:line="264" w:lineRule="auto"/>
        <w:ind w:left="120"/>
        <w:jc w:val="both"/>
        <w:rPr>
          <w:lang w:val="ru-RU"/>
        </w:rPr>
      </w:pP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английскому языку на уровне среднего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социокультурными, историческими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развития внутренней позиции личности,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обучающимися программы по английскому языку для уровня среднего общего образования должны отражать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деятельности: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английского языка на уровне среднего общего образования у обучающегося будут сформированы следующие личностные результаты: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сформированность гражданской позиции обучающегося как активного и ответственного члена российского общества;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принятие традиционных национальных, общечеловеческих гуманистических и демократических ценностей;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lastRenderedPageBreak/>
        <w:t>готовность вести совместную деятельность в интересах гражданского общества, участвовать в самоуправлении в образовательной организации;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умение взаимодействовать с социальными институтами в соответствии с их функциями и назначением;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волонтёрской деятельности.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ценностное отношение к государственным символам, историческому и природному наследию, памятникам, традициям народов России и страны/стран изучаемого языка, достижениям России и страны/стран изучаемого языка в науке, искусстве, спорте, технологиях, труде;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идейная убеждённость, готовность к служению и защите Отечества, ответственность за его судьбу.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сформированность нравственного сознания, этического поведения;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осознание личного вклада в построение устойчивого будущего;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традиции и творчество своего и других народов, приобщаться к ценностям мировой культуры через источники информации на иностранном (английском) языке, ощущать эмоциональное воздействие искусства;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убеждённость в значимости для личности и общества отечественного и мирового искусства, этнических культурных традиций и народного творчества;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стремление к лучшему осознанию культуры своего народа и готовность содействовать ознакомлению с ней представителей других стран;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готовность к самовыражению в разных видах искусства, стремление проявлять качества творческой личности.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b/>
          <w:color w:val="000000"/>
          <w:sz w:val="28"/>
          <w:lang w:val="ru-RU"/>
        </w:rPr>
        <w:lastRenderedPageBreak/>
        <w:t>5) физического воспитания: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сформированность здорового и безопасного образа жизни, ответственного отношения к своему здоровью;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потребность в физическом совершенствовании, занятиях спортивно-оздоровительной деятельностью;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активное неприятие вредных привычек и иных форм причинения вреда физическому и психическому здоровью.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готовность к труду, осознание ценности мастерства, трудолюбие;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планы, осознание возможностей самореализации средствами иностранного (английского) языка;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жизни, в том числе с использованием изучаемого иностранного языка.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планирование и осуществление действий в окружающей среде на основе знания целей устойчивого развития человечества;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активное неприятие действий, приносящих вред окружающей среде;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умение прогнозировать неблагоприятные экологические последствия предпринимаемых действий, предотвращать их;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расширение опыта деятельности экологической направленности.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совершенствование языковой и читательской культуры как средства взаимодействия между людьми и познания мира;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группе, с использованием изучаемого иностранного (английского) языка.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lastRenderedPageBreak/>
        <w:t>В процессе достижения личностных результатов освоения обучающимися программы по английскому языку для уровня среднего общего образования у обучающихся совершенствуется эмоциональный интеллект, предполагающий сформированность: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социальных навыков, включающих способность выстраивать отношения с другими людьми, в том числе с представителями страны/стран изучаемого языка, заботиться, проявлять интерес и разрешать конфликты.</w:t>
      </w:r>
    </w:p>
    <w:p w:rsidR="00CD60E5" w:rsidRPr="00295CC0" w:rsidRDefault="00CD60E5">
      <w:pPr>
        <w:spacing w:after="0" w:line="264" w:lineRule="auto"/>
        <w:ind w:left="120"/>
        <w:jc w:val="both"/>
        <w:rPr>
          <w:lang w:val="ru-RU"/>
        </w:rPr>
      </w:pPr>
    </w:p>
    <w:p w:rsidR="00CD60E5" w:rsidRPr="00295CC0" w:rsidRDefault="00E6152E">
      <w:pPr>
        <w:spacing w:after="0" w:line="264" w:lineRule="auto"/>
        <w:ind w:left="120"/>
        <w:jc w:val="both"/>
        <w:rPr>
          <w:lang w:val="ru-RU"/>
        </w:rPr>
      </w:pPr>
      <w:r w:rsidRPr="00295CC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D60E5" w:rsidRPr="00295CC0" w:rsidRDefault="00CD60E5">
      <w:pPr>
        <w:spacing w:after="0" w:line="264" w:lineRule="auto"/>
        <w:ind w:left="120"/>
        <w:jc w:val="both"/>
        <w:rPr>
          <w:lang w:val="ru-RU"/>
        </w:rPr>
      </w:pP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английского языка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CD60E5" w:rsidRPr="00295CC0" w:rsidRDefault="00CD60E5">
      <w:pPr>
        <w:spacing w:after="0" w:line="264" w:lineRule="auto"/>
        <w:ind w:left="120"/>
        <w:jc w:val="both"/>
        <w:rPr>
          <w:lang w:val="ru-RU"/>
        </w:rPr>
      </w:pPr>
    </w:p>
    <w:p w:rsidR="00CD60E5" w:rsidRPr="00295CC0" w:rsidRDefault="00E6152E">
      <w:pPr>
        <w:spacing w:after="0" w:line="264" w:lineRule="auto"/>
        <w:ind w:left="120"/>
        <w:jc w:val="both"/>
        <w:rPr>
          <w:lang w:val="ru-RU"/>
        </w:rPr>
      </w:pPr>
      <w:r w:rsidRPr="00295CC0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CD60E5" w:rsidRPr="00295CC0" w:rsidRDefault="00CD60E5">
      <w:pPr>
        <w:spacing w:after="0" w:line="264" w:lineRule="auto"/>
        <w:ind w:left="120"/>
        <w:jc w:val="both"/>
        <w:rPr>
          <w:lang w:val="ru-RU"/>
        </w:rPr>
      </w:pPr>
    </w:p>
    <w:p w:rsidR="00CD60E5" w:rsidRPr="00295CC0" w:rsidRDefault="00E6152E">
      <w:pPr>
        <w:spacing w:after="0" w:line="264" w:lineRule="auto"/>
        <w:ind w:left="120"/>
        <w:jc w:val="both"/>
        <w:rPr>
          <w:lang w:val="ru-RU"/>
        </w:rPr>
      </w:pPr>
      <w:r w:rsidRPr="00295CC0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CD60E5" w:rsidRPr="00295CC0" w:rsidRDefault="00E6152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и актуализировать проблему, рассматривать её всесторонне; </w:t>
      </w:r>
    </w:p>
    <w:p w:rsidR="00CD60E5" w:rsidRPr="00295CC0" w:rsidRDefault="00E6152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основания для сравнения, классификации и обобщения языковых единиц и языковых явлений изучаемого иностранного языка;</w:t>
      </w:r>
    </w:p>
    <w:p w:rsidR="00CD60E5" w:rsidRPr="00295CC0" w:rsidRDefault="00E6152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достижения;</w:t>
      </w:r>
    </w:p>
    <w:p w:rsidR="00CD60E5" w:rsidRPr="00295CC0" w:rsidRDefault="00E6152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выявлять закономерности в языковых явлениях изучаемого иностранного (английского) языка; </w:t>
      </w:r>
    </w:p>
    <w:p w:rsidR="00CD60E5" w:rsidRPr="00295CC0" w:rsidRDefault="00E6152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lastRenderedPageBreak/>
        <w:t>разрабатывать план решения проблемы с учётом анализа имеющихся материальных и нематериальных ресурсов;</w:t>
      </w:r>
    </w:p>
    <w:p w:rsidR="00CD60E5" w:rsidRPr="00295CC0" w:rsidRDefault="00E6152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CD60E5" w:rsidRPr="00295CC0" w:rsidRDefault="00E6152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CD60E5" w:rsidRPr="00295CC0" w:rsidRDefault="00E6152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проблем.</w:t>
      </w:r>
    </w:p>
    <w:p w:rsidR="00CD60E5" w:rsidRDefault="00E6152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действия:</w:t>
      </w:r>
    </w:p>
    <w:p w:rsidR="00CD60E5" w:rsidRPr="00295CC0" w:rsidRDefault="00E6152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владеть навыками учебно-исследовательской и проектной деятельности с использованием иностранного (английского) языка, навыками разрешения проблем;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:rsidR="00CD60E5" w:rsidRPr="00295CC0" w:rsidRDefault="00E6152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осуществлять различные виды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 w:rsidR="00CD60E5" w:rsidRPr="00295CC0" w:rsidRDefault="00E6152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владеть научной лингвистической терминологией и ключевыми понятиями;</w:t>
      </w:r>
    </w:p>
    <w:p w:rsidR="00CD60E5" w:rsidRPr="00295CC0" w:rsidRDefault="00E6152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:rsidR="00CD60E5" w:rsidRPr="00295CC0" w:rsidRDefault="00E6152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CD60E5" w:rsidRPr="00295CC0" w:rsidRDefault="00E6152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CD60E5" w:rsidRPr="00295CC0" w:rsidRDefault="00E6152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:rsidR="00CD60E5" w:rsidRPr="00295CC0" w:rsidRDefault="00E6152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осуществлять целенаправленный поиск переноса средств и способов действия в профессиональную среду;</w:t>
      </w:r>
    </w:p>
    <w:p w:rsidR="00CD60E5" w:rsidRPr="00295CC0" w:rsidRDefault="00E6152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уметь переносить знания в познавательную и практическую области жизнедеятельности;</w:t>
      </w:r>
    </w:p>
    <w:p w:rsidR="00CD60E5" w:rsidRPr="00295CC0" w:rsidRDefault="00E6152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уметь интегрировать знания из разных предметных областей; </w:t>
      </w:r>
    </w:p>
    <w:p w:rsidR="00CD60E5" w:rsidRPr="00295CC0" w:rsidRDefault="00E6152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выдвигать новые идеи, предлагать оригинальные подходы и решения; </w:t>
      </w:r>
    </w:p>
    <w:p w:rsidR="00CD60E5" w:rsidRPr="00295CC0" w:rsidRDefault="00E6152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ставить проблемы и задачи, допускающие альтернативных решений.</w:t>
      </w:r>
    </w:p>
    <w:p w:rsidR="00CD60E5" w:rsidRDefault="00E6152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CD60E5" w:rsidRPr="00295CC0" w:rsidRDefault="00E6152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получения информации из источников разных типов, в том числе на иностранном (английском) языке, </w:t>
      </w:r>
      <w:r w:rsidRPr="00295CC0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CD60E5" w:rsidRPr="00295CC0" w:rsidRDefault="00E6152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создавать тексты на иностранном (английском) языке в различных форматах с учётом назначения информации и целевой аудитории, выбирая оптимальную форму представления и визуализации (текст, таблица, схема, диаграмма и другие);</w:t>
      </w:r>
    </w:p>
    <w:p w:rsidR="00CD60E5" w:rsidRPr="00295CC0" w:rsidRDefault="00E6152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оценивать достоверность информации, её соответствие морально-этическим нормам; </w:t>
      </w:r>
    </w:p>
    <w:p w:rsidR="00CD60E5" w:rsidRPr="00295CC0" w:rsidRDefault="00E6152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CD60E5" w:rsidRPr="00295CC0" w:rsidRDefault="00E6152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CD60E5" w:rsidRPr="00295CC0" w:rsidRDefault="00CD60E5">
      <w:pPr>
        <w:spacing w:after="0" w:line="264" w:lineRule="auto"/>
        <w:ind w:left="120"/>
        <w:jc w:val="both"/>
        <w:rPr>
          <w:lang w:val="ru-RU"/>
        </w:rPr>
      </w:pPr>
    </w:p>
    <w:p w:rsidR="00CD60E5" w:rsidRPr="00295CC0" w:rsidRDefault="00E6152E">
      <w:pPr>
        <w:spacing w:after="0" w:line="264" w:lineRule="auto"/>
        <w:ind w:left="120"/>
        <w:jc w:val="both"/>
        <w:rPr>
          <w:lang w:val="ru-RU"/>
        </w:rPr>
      </w:pPr>
      <w:r w:rsidRPr="00295CC0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CD60E5" w:rsidRPr="00295CC0" w:rsidRDefault="00CD60E5">
      <w:pPr>
        <w:spacing w:after="0" w:line="264" w:lineRule="auto"/>
        <w:ind w:left="120"/>
        <w:jc w:val="both"/>
        <w:rPr>
          <w:lang w:val="ru-RU"/>
        </w:rPr>
      </w:pPr>
    </w:p>
    <w:p w:rsidR="00CD60E5" w:rsidRPr="00295CC0" w:rsidRDefault="00E6152E">
      <w:pPr>
        <w:spacing w:after="0" w:line="264" w:lineRule="auto"/>
        <w:ind w:left="120"/>
        <w:jc w:val="both"/>
        <w:rPr>
          <w:lang w:val="ru-RU"/>
        </w:rPr>
      </w:pPr>
      <w:r w:rsidRPr="00295CC0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CD60E5" w:rsidRPr="00295CC0" w:rsidRDefault="00E6152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осуществлять коммуникации во всех сферах жизни;</w:t>
      </w:r>
    </w:p>
    <w:p w:rsidR="00CD60E5" w:rsidRPr="00295CC0" w:rsidRDefault="00E6152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:rsidR="00CD60E5" w:rsidRPr="00295CC0" w:rsidRDefault="00E6152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владеть различными способами общения и взаимодействия на иностранном (английском) языке, аргументированно вести диалог и полилог, уметь смягчать конфликтные ситуации;</w:t>
      </w:r>
    </w:p>
    <w:p w:rsidR="00CD60E5" w:rsidRPr="00295CC0" w:rsidRDefault="00E6152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 с использованием языковых средств.</w:t>
      </w:r>
    </w:p>
    <w:p w:rsidR="00CD60E5" w:rsidRPr="00295CC0" w:rsidRDefault="00CD60E5">
      <w:pPr>
        <w:spacing w:after="0" w:line="264" w:lineRule="auto"/>
        <w:ind w:left="120"/>
        <w:jc w:val="both"/>
        <w:rPr>
          <w:lang w:val="ru-RU"/>
        </w:rPr>
      </w:pPr>
    </w:p>
    <w:p w:rsidR="00CD60E5" w:rsidRDefault="00E6152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CD60E5" w:rsidRDefault="00CD60E5">
      <w:pPr>
        <w:spacing w:after="0" w:line="264" w:lineRule="auto"/>
        <w:ind w:left="120"/>
        <w:jc w:val="both"/>
      </w:pPr>
    </w:p>
    <w:p w:rsidR="00CD60E5" w:rsidRDefault="00E6152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Самоорганизация</w:t>
      </w:r>
    </w:p>
    <w:p w:rsidR="00CD60E5" w:rsidRPr="00295CC0" w:rsidRDefault="00E6152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CD60E5" w:rsidRPr="00295CC0" w:rsidRDefault="00E6152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CD60E5" w:rsidRDefault="00E6152E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давать оценку новым ситуациям;</w:t>
      </w:r>
    </w:p>
    <w:p w:rsidR="00CD60E5" w:rsidRPr="00295CC0" w:rsidRDefault="00E6152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lastRenderedPageBreak/>
        <w:t>делать осознанный выбор, аргументировать его, брать ответственность за решение;</w:t>
      </w:r>
    </w:p>
    <w:p w:rsidR="00CD60E5" w:rsidRDefault="00E6152E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оценивать приобретённый опыт;</w:t>
      </w:r>
    </w:p>
    <w:p w:rsidR="00CD60E5" w:rsidRPr="00295CC0" w:rsidRDefault="00E6152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:rsidR="00CD60E5" w:rsidRDefault="00E6152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</w:t>
      </w:r>
    </w:p>
    <w:p w:rsidR="00CD60E5" w:rsidRDefault="00E6152E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давать оценку новым ситуациям; </w:t>
      </w:r>
    </w:p>
    <w:p w:rsidR="00CD60E5" w:rsidRPr="00295CC0" w:rsidRDefault="00E6152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оснований; </w:t>
      </w:r>
    </w:p>
    <w:p w:rsidR="00CD60E5" w:rsidRPr="00295CC0" w:rsidRDefault="00E6152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использовать приёмы рефлексии для оценки ситуации, выбора верного решения;</w:t>
      </w:r>
    </w:p>
    <w:p w:rsidR="00CD60E5" w:rsidRPr="00295CC0" w:rsidRDefault="00E6152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создаваемого устного/письменного текста на иностранном (английском) языке выполняемой коммуникативной задаче; </w:t>
      </w:r>
    </w:p>
    <w:p w:rsidR="00CD60E5" w:rsidRPr="00295CC0" w:rsidRDefault="00E6152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созданный речевой продукт в случае необходимости; </w:t>
      </w:r>
    </w:p>
    <w:p w:rsidR="00CD60E5" w:rsidRPr="00295CC0" w:rsidRDefault="00E6152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оценивать риски и своевременно принимать решения по их снижению;</w:t>
      </w:r>
    </w:p>
    <w:p w:rsidR="00CD60E5" w:rsidRPr="00295CC0" w:rsidRDefault="00E6152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CD60E5" w:rsidRPr="00295CC0" w:rsidRDefault="00E6152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:rsidR="00CD60E5" w:rsidRPr="00295CC0" w:rsidRDefault="00E6152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CD60E5" w:rsidRPr="00295CC0" w:rsidRDefault="00E6152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ошибку;</w:t>
      </w:r>
    </w:p>
    <w:p w:rsidR="00CD60E5" w:rsidRPr="00295CC0" w:rsidRDefault="00E6152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CD60E5" w:rsidRDefault="00E6152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</w:t>
      </w:r>
    </w:p>
    <w:p w:rsidR="00CD60E5" w:rsidRPr="00295CC0" w:rsidRDefault="00E6152E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CD60E5" w:rsidRPr="00295CC0" w:rsidRDefault="00E6152E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выбирать тематику и методы совместных действий с учётом общих интересов, и возможностей каждого члена коллектива; </w:t>
      </w:r>
    </w:p>
    <w:p w:rsidR="00CD60E5" w:rsidRPr="00295CC0" w:rsidRDefault="00E6152E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 </w:t>
      </w:r>
    </w:p>
    <w:p w:rsidR="00CD60E5" w:rsidRPr="00295CC0" w:rsidRDefault="00E6152E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CD60E5" w:rsidRPr="00295CC0" w:rsidRDefault="00E6152E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lastRenderedPageBreak/>
        <w:t>предлагать новые проекты, оценивать идеи с позиции новизны, оригинальности, практической значимости.</w:t>
      </w:r>
    </w:p>
    <w:p w:rsidR="00CD60E5" w:rsidRPr="00295CC0" w:rsidRDefault="00CD60E5">
      <w:pPr>
        <w:spacing w:after="0" w:line="264" w:lineRule="auto"/>
        <w:ind w:left="120"/>
        <w:jc w:val="both"/>
        <w:rPr>
          <w:lang w:val="ru-RU"/>
        </w:rPr>
      </w:pPr>
    </w:p>
    <w:p w:rsidR="00CD60E5" w:rsidRPr="00295CC0" w:rsidRDefault="00E6152E">
      <w:pPr>
        <w:spacing w:after="0" w:line="264" w:lineRule="auto"/>
        <w:ind w:left="120"/>
        <w:jc w:val="both"/>
        <w:rPr>
          <w:lang w:val="ru-RU"/>
        </w:rPr>
      </w:pPr>
      <w:r w:rsidRPr="00295CC0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D60E5" w:rsidRPr="00295CC0" w:rsidRDefault="00CD60E5">
      <w:pPr>
        <w:spacing w:after="0" w:line="264" w:lineRule="auto"/>
        <w:ind w:left="120"/>
        <w:jc w:val="both"/>
        <w:rPr>
          <w:lang w:val="ru-RU"/>
        </w:rPr>
      </w:pP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Предметные результаты по английскому языку ориентированы на применение знаний, умений и навыков в учебных ситуациях и реальных жизненных условиях, должны отражать сформированность иноязычной коммуникативной компетенции на пороговом уровне в совокупности её составляющих – речевой, языковой, социокультурной, компенсаторной, метапредметной.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295CC0">
        <w:rPr>
          <w:rFonts w:ascii="Times New Roman" w:hAnsi="Times New Roman"/>
          <w:b/>
          <w:i/>
          <w:color w:val="000000"/>
          <w:sz w:val="28"/>
          <w:lang w:val="ru-RU"/>
        </w:rPr>
        <w:t>10 класса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1) владеть основными видами речевой деятельности: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i/>
          <w:color w:val="000000"/>
          <w:sz w:val="28"/>
          <w:lang w:val="ru-RU"/>
        </w:rPr>
        <w:t>говорение: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вести разные виды диалога (диалог этикетного характера, диалог-побуждение к действию, диалог-расспрос, диалог-обмен мнениями, комбинированный диалог) в стандартных ситуациях неофициального и официального общения в рамках отобранного тематического содержания речи с вербальными и/или зрительными опорами с соблюдением норм речевого этикета, принятых в стране/странах изучаемого языка (8 реплик со стороны каждого собеседника);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создавать устные связные монологические высказывания (описание/характеристика, повествование/сообщение, рассуждение) с изложением своего мнения и краткой аргументацией с вербальными и/или зрительными опорами или без опор в рамках отобранного тематического содержания речи;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излагать основное содержание прочитанного/прослушанного текста с выражением своего отношения (объём монологического высказывания – до 14 фраз);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устно излагать результаты выполненной проектной работы (объём – до 14 фраз).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i/>
          <w:color w:val="000000"/>
          <w:sz w:val="28"/>
          <w:lang w:val="ru-RU"/>
        </w:rPr>
        <w:t>аудирование: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воспринимать на слух и понимать аутентичные тексты, содержащие отдельные неизученные языковые явления, с разной глубиной проникновения в содержание текста: с пониманием основного содержания, с пониманием нужной/интересующей/запрашиваемой информации (время звучания текста/текстов для аудирования – до 2,5 минут).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i/>
          <w:color w:val="000000"/>
          <w:sz w:val="28"/>
          <w:lang w:val="ru-RU"/>
        </w:rPr>
        <w:t>смысловое чтение: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читать про себя и понимать несложные аутентичные тексты разного вида, жанра и стиля, содержащие отдельные неизученные языковые явления, с </w:t>
      </w:r>
      <w:r w:rsidRPr="00295CC0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различной̆ глубиной̆ проникновения в содержание текста: с пониманием основного содержания, с пониманием нужной/интересующей/запрашиваемой информации, с полным пониманием прочитанного (объём текста/текстов для чтения – 500–700 слов);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читать про себя и устанавливать причинно-следственную взаимосвязь изложенных в тексте фактов и событий;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читать про себя несплошные тексты (таблицы, диаграммы, графики и другие) и понимать представленную в них информацию.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i/>
          <w:color w:val="000000"/>
          <w:sz w:val="28"/>
          <w:lang w:val="ru-RU"/>
        </w:rPr>
        <w:t>письменная речь: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заполнять анкеты и формуляры, сообщая о себе основные сведения, в соответствии с нормами, принятыми в стране/странах изучаемого языка;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писать резюме (</w:t>
      </w:r>
      <w:r>
        <w:rPr>
          <w:rFonts w:ascii="Times New Roman" w:hAnsi="Times New Roman"/>
          <w:color w:val="000000"/>
          <w:sz w:val="28"/>
        </w:rPr>
        <w:t>CV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) с сообщением основных сведений о себе в соответствии с нормами, принятыми в стране/странах изучаемого языка;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писать электронное сообщение личного характера, соблюдая речевой этикет, принятый в стране/странах изучаемого языка (объём сообщения – до 130 слов);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создавать письменные высказывания на основе плана, иллюстрации, таблицы, диаграммы и/или прочитанного/прослушанного текста с использованием образца (объём высказывания – до 150 слов);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заполнять таблицу, кратко фиксируя содержание прочитанного/ прослушанного текста или дополняя информацию в таблице, письменно представлять результаты выполненной проектной работы (объём – до 150 слов).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2) владеть фонетическими навыками: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различать на слух,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правило отсутствия фразового ударения на служебных словах;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выразительно читать вслух небольшие тексты объёмом до 140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владеть орфографическими навыками: правильно писать изученные слова;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3)владеть пунктуационными навыками: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использовать запятую при перечислении, обращении и при выделении вводных слов; апостроф, точку, вопросительный и восклицательный знаки; не ставить точку после заголовка; пунктуационно правильно оформлять прямую </w:t>
      </w:r>
      <w:r w:rsidRPr="00295CC0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речь; пунктуационно правильно оформлять электронное сообщение личного характера;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распознавать в устной речи и письменном тексте 1400 лексических единиц (слов, фразовых глаголов, словосочетаний, речевых клише, средств логической связи) и правильно употреблять в устной и письменной речи 1300 лексических единиц,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4) распознавать и употреблять в устной и письменной речи: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родственные слова, образованные с использованием аффиксации: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глаголы при помощи префиксов </w:t>
      </w:r>
      <w:r>
        <w:rPr>
          <w:rFonts w:ascii="Times New Roman" w:hAnsi="Times New Roman"/>
          <w:color w:val="000000"/>
          <w:sz w:val="28"/>
        </w:rPr>
        <w:t>dis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mis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re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over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under</w:t>
      </w:r>
      <w:r w:rsidRPr="00295CC0">
        <w:rPr>
          <w:rFonts w:ascii="Times New Roman" w:hAnsi="Times New Roman"/>
          <w:color w:val="000000"/>
          <w:sz w:val="28"/>
          <w:lang w:val="ru-RU"/>
        </w:rPr>
        <w:t>- и суффиксов -</w:t>
      </w:r>
      <w:r>
        <w:rPr>
          <w:rFonts w:ascii="Times New Roman" w:hAnsi="Times New Roman"/>
          <w:color w:val="000000"/>
          <w:sz w:val="28"/>
        </w:rPr>
        <w:t>ise</w:t>
      </w:r>
      <w:r w:rsidRPr="00295CC0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ize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имена существительные при помощи префиксов un-, in-/im- и суффиксов -ance/-ence, -er/-or, -ing, -ist, -ity, -ment, -ness, -sion/-tion, -ship;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имена прилагательные при помощи префиксов un-, in-/im-, inter-, non- и суффиксов -able/-ible, -al, -ed, -ese, -ful, -ian/-an, -ing, -ish, -ive, -less, -ly, -ous, -y;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наречия при помощи префиксов </w:t>
      </w:r>
      <w:r>
        <w:rPr>
          <w:rFonts w:ascii="Times New Roman" w:hAnsi="Times New Roman"/>
          <w:color w:val="000000"/>
          <w:sz w:val="28"/>
        </w:rPr>
        <w:t>un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</w:t>
      </w:r>
      <w:r w:rsidRPr="00295CC0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295CC0">
        <w:rPr>
          <w:rFonts w:ascii="Times New Roman" w:hAnsi="Times New Roman"/>
          <w:color w:val="000000"/>
          <w:sz w:val="28"/>
          <w:lang w:val="ru-RU"/>
        </w:rPr>
        <w:t>-, и суффикса -</w:t>
      </w:r>
      <w:r>
        <w:rPr>
          <w:rFonts w:ascii="Times New Roman" w:hAnsi="Times New Roman"/>
          <w:color w:val="000000"/>
          <w:sz w:val="28"/>
        </w:rPr>
        <w:t>ly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числительные при помощи суффиксов -</w:t>
      </w:r>
      <w:r>
        <w:rPr>
          <w:rFonts w:ascii="Times New Roman" w:hAnsi="Times New Roman"/>
          <w:color w:val="000000"/>
          <w:sz w:val="28"/>
        </w:rPr>
        <w:t>teen</w:t>
      </w:r>
      <w:r w:rsidRPr="00295CC0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ty</w:t>
      </w:r>
      <w:r w:rsidRPr="00295CC0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th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i/>
          <w:color w:val="000000"/>
          <w:sz w:val="28"/>
          <w:lang w:val="ru-RU"/>
        </w:rPr>
        <w:t xml:space="preserve">с использованием словосложения: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сложные существительные путём соединения основ существительных (</w:t>
      </w:r>
      <w:r>
        <w:rPr>
          <w:rFonts w:ascii="Times New Roman" w:hAnsi="Times New Roman"/>
          <w:color w:val="000000"/>
          <w:sz w:val="28"/>
        </w:rPr>
        <w:t>football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сложные существительные путём соединения основы прилагательного с основой существительного (</w:t>
      </w:r>
      <w:r>
        <w:rPr>
          <w:rFonts w:ascii="Times New Roman" w:hAnsi="Times New Roman"/>
          <w:color w:val="000000"/>
          <w:sz w:val="28"/>
        </w:rPr>
        <w:t>bluebell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сложные существительные путём соединения основ существительных с предлогом (</w:t>
      </w:r>
      <w:r>
        <w:rPr>
          <w:rFonts w:ascii="Times New Roman" w:hAnsi="Times New Roman"/>
          <w:color w:val="000000"/>
          <w:sz w:val="28"/>
        </w:rPr>
        <w:t>father</w:t>
      </w:r>
      <w:r w:rsidRPr="00295CC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295CC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law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сложные прилагательные путём соединения основы прилагательного/числительного с основой существительного с добавлением суффикса -</w:t>
      </w:r>
      <w:r>
        <w:rPr>
          <w:rFonts w:ascii="Times New Roman" w:hAnsi="Times New Roman"/>
          <w:color w:val="000000"/>
          <w:sz w:val="28"/>
        </w:rPr>
        <w:t>ed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blue</w:t>
      </w:r>
      <w:r w:rsidRPr="00295CC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eyed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eight</w:t>
      </w:r>
      <w:r w:rsidRPr="00295CC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legged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сложных прилагательные путём соединения наречия с основой причастия </w:t>
      </w:r>
      <w:r>
        <w:rPr>
          <w:rFonts w:ascii="Times New Roman" w:hAnsi="Times New Roman"/>
          <w:color w:val="000000"/>
          <w:sz w:val="28"/>
        </w:rPr>
        <w:t>II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well</w:t>
      </w:r>
      <w:r w:rsidRPr="00295CC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behaved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сложные прилагательные путём соединения основы прилагательного с основой причастия </w:t>
      </w:r>
      <w:r>
        <w:rPr>
          <w:rFonts w:ascii="Times New Roman" w:hAnsi="Times New Roman"/>
          <w:color w:val="000000"/>
          <w:sz w:val="28"/>
        </w:rPr>
        <w:t>I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nice</w:t>
      </w:r>
      <w:r w:rsidRPr="00295CC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looking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).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i/>
          <w:color w:val="000000"/>
          <w:sz w:val="28"/>
          <w:lang w:val="ru-RU"/>
        </w:rPr>
        <w:t>с использованием конверсии: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образование имён существительных от неопределённых форм глаголов (</w:t>
      </w:r>
      <w:r>
        <w:rPr>
          <w:rFonts w:ascii="Times New Roman" w:hAnsi="Times New Roman"/>
          <w:color w:val="000000"/>
          <w:sz w:val="28"/>
        </w:rPr>
        <w:t>to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run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a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run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имён существительных от прилагательных (</w:t>
      </w:r>
      <w:r>
        <w:rPr>
          <w:rFonts w:ascii="Times New Roman" w:hAnsi="Times New Roman"/>
          <w:color w:val="000000"/>
          <w:sz w:val="28"/>
        </w:rPr>
        <w:t>rich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people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the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rich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глаголов от имён существительных (</w:t>
      </w:r>
      <w:r>
        <w:rPr>
          <w:rFonts w:ascii="Times New Roman" w:hAnsi="Times New Roman"/>
          <w:color w:val="000000"/>
          <w:sz w:val="28"/>
        </w:rPr>
        <w:t>a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глаголов от имён прилагательных (</w:t>
      </w:r>
      <w:r>
        <w:rPr>
          <w:rFonts w:ascii="Times New Roman" w:hAnsi="Times New Roman"/>
          <w:color w:val="000000"/>
          <w:sz w:val="28"/>
        </w:rPr>
        <w:t>cool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cool</w:t>
      </w:r>
      <w:r w:rsidRPr="00295CC0">
        <w:rPr>
          <w:rFonts w:ascii="Times New Roman" w:hAnsi="Times New Roman"/>
          <w:color w:val="000000"/>
          <w:sz w:val="28"/>
          <w:lang w:val="ru-RU"/>
        </w:rPr>
        <w:t>);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и употреблять в устной и письменной речи имена прилагательные на -</w:t>
      </w:r>
      <w:r>
        <w:rPr>
          <w:rFonts w:ascii="Times New Roman" w:hAnsi="Times New Roman"/>
          <w:color w:val="000000"/>
          <w:sz w:val="28"/>
        </w:rPr>
        <w:t>ed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и -</w:t>
      </w:r>
      <w:r>
        <w:rPr>
          <w:rFonts w:ascii="Times New Roman" w:hAnsi="Times New Roman"/>
          <w:color w:val="000000"/>
          <w:sz w:val="28"/>
        </w:rPr>
        <w:t>ing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excited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exciting</w:t>
      </w:r>
      <w:r w:rsidRPr="00295CC0">
        <w:rPr>
          <w:rFonts w:ascii="Times New Roman" w:hAnsi="Times New Roman"/>
          <w:color w:val="000000"/>
          <w:sz w:val="28"/>
          <w:lang w:val="ru-RU"/>
        </w:rPr>
        <w:t>);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изученные многозначные лексические единицы, синонимы, антонимы, интернациональные слова, наиболее частотные фразовые глаголы, сокращения и аббревиатуры;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различные средства связи для обеспечения целостности и логичности устного/письменного высказывания;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знать и понимать особенности структуры простых и сложных предложений и различных коммуникативных типов предложений английского языка;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речи: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предложения, в том числе с несколькими обстоятельствами, следующими в определённом порядке;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предложения с начальным </w:t>
      </w:r>
      <w:r>
        <w:rPr>
          <w:rFonts w:ascii="Times New Roman" w:hAnsi="Times New Roman"/>
          <w:color w:val="000000"/>
          <w:sz w:val="28"/>
        </w:rPr>
        <w:t>It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предложения с начальным </w:t>
      </w:r>
      <w:r>
        <w:rPr>
          <w:rFonts w:ascii="Times New Roman" w:hAnsi="Times New Roman"/>
          <w:color w:val="000000"/>
          <w:sz w:val="28"/>
        </w:rPr>
        <w:t>There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color w:val="000000"/>
          <w:sz w:val="28"/>
        </w:rPr>
        <w:t>to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предложения с глагольными конструкциями, содержащими глаголы-связки </w:t>
      </w:r>
      <w:r>
        <w:rPr>
          <w:rFonts w:ascii="Times New Roman" w:hAnsi="Times New Roman"/>
          <w:color w:val="000000"/>
          <w:sz w:val="28"/>
        </w:rPr>
        <w:t>to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to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look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to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seem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to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feel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предложения </w:t>
      </w:r>
      <w:r>
        <w:rPr>
          <w:rFonts w:ascii="Times New Roman" w:hAnsi="Times New Roman"/>
          <w:color w:val="000000"/>
          <w:sz w:val="28"/>
        </w:rPr>
        <w:t>c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о сложным дополнением – </w:t>
      </w:r>
      <w:r>
        <w:rPr>
          <w:rFonts w:ascii="Times New Roman" w:hAnsi="Times New Roman"/>
          <w:color w:val="000000"/>
          <w:sz w:val="28"/>
        </w:rPr>
        <w:t>Complex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Object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сложносочинённые предложения с сочинительными союзами </w:t>
      </w:r>
      <w:r>
        <w:rPr>
          <w:rFonts w:ascii="Times New Roman" w:hAnsi="Times New Roman"/>
          <w:color w:val="000000"/>
          <w:sz w:val="28"/>
        </w:rPr>
        <w:t>and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but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or</w:t>
      </w:r>
      <w:r w:rsidRPr="00295CC0">
        <w:rPr>
          <w:rFonts w:ascii="Times New Roman" w:hAnsi="Times New Roman"/>
          <w:color w:val="000000"/>
          <w:sz w:val="28"/>
          <w:lang w:val="ru-RU"/>
        </w:rPr>
        <w:t>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союзами и союзными словами </w:t>
      </w:r>
      <w:r>
        <w:rPr>
          <w:rFonts w:ascii="Times New Roman" w:hAnsi="Times New Roman"/>
          <w:color w:val="000000"/>
          <w:sz w:val="28"/>
        </w:rPr>
        <w:t>because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if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when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where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what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why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</w:t>
      </w:r>
      <w:r w:rsidRPr="00295CC0">
        <w:rPr>
          <w:rFonts w:ascii="Times New Roman" w:hAnsi="Times New Roman"/>
          <w:color w:val="000000"/>
          <w:sz w:val="28"/>
          <w:lang w:val="ru-RU"/>
        </w:rPr>
        <w:t>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определительными придаточными с союзными словами </w:t>
      </w:r>
      <w:r>
        <w:rPr>
          <w:rFonts w:ascii="Times New Roman" w:hAnsi="Times New Roman"/>
          <w:color w:val="000000"/>
          <w:sz w:val="28"/>
        </w:rPr>
        <w:t>who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which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that</w:t>
      </w:r>
      <w:r w:rsidRPr="00295CC0">
        <w:rPr>
          <w:rFonts w:ascii="Times New Roman" w:hAnsi="Times New Roman"/>
          <w:color w:val="000000"/>
          <w:sz w:val="28"/>
          <w:lang w:val="ru-RU"/>
        </w:rPr>
        <w:t>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союзными словами </w:t>
      </w:r>
      <w:r>
        <w:rPr>
          <w:rFonts w:ascii="Times New Roman" w:hAnsi="Times New Roman"/>
          <w:color w:val="000000"/>
          <w:sz w:val="28"/>
        </w:rPr>
        <w:t>whoever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whatever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however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whenever</w:t>
      </w:r>
      <w:r w:rsidRPr="00295CC0">
        <w:rPr>
          <w:rFonts w:ascii="Times New Roman" w:hAnsi="Times New Roman"/>
          <w:color w:val="000000"/>
          <w:sz w:val="28"/>
          <w:lang w:val="ru-RU"/>
        </w:rPr>
        <w:t>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условные предложения с глаголами в изъявительном наклонении (</w:t>
      </w:r>
      <w:r>
        <w:rPr>
          <w:rFonts w:ascii="Times New Roman" w:hAnsi="Times New Roman"/>
          <w:color w:val="000000"/>
          <w:sz w:val="28"/>
        </w:rPr>
        <w:t>Conditional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0, </w:t>
      </w:r>
      <w:r>
        <w:rPr>
          <w:rFonts w:ascii="Times New Roman" w:hAnsi="Times New Roman"/>
          <w:color w:val="000000"/>
          <w:sz w:val="28"/>
        </w:rPr>
        <w:t>Conditional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295CC0">
        <w:rPr>
          <w:rFonts w:ascii="Times New Roman" w:hAnsi="Times New Roman"/>
          <w:color w:val="000000"/>
          <w:sz w:val="28"/>
          <w:lang w:val="ru-RU"/>
        </w:rPr>
        <w:t>) и с глаголами в сослагательном наклонении (</w:t>
      </w:r>
      <w:r>
        <w:rPr>
          <w:rFonts w:ascii="Times New Roman" w:hAnsi="Times New Roman"/>
          <w:color w:val="000000"/>
          <w:sz w:val="28"/>
        </w:rPr>
        <w:t>Conditional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II</w:t>
      </w:r>
      <w:r w:rsidRPr="00295CC0">
        <w:rPr>
          <w:rFonts w:ascii="Times New Roman" w:hAnsi="Times New Roman"/>
          <w:color w:val="000000"/>
          <w:sz w:val="28"/>
          <w:lang w:val="ru-RU"/>
        </w:rPr>
        <w:t>);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все типы вопросительных предложений (общий, специальный, альтернативный, разделительный вопросы в Present/Past/Future Simple Tense, Present/Past Continuous Tense, Present/Past Perfect Tense, Present Perfect Continuous Tense);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повествовательные, вопросительные и побудительные предложения в косвенной речи в настоящем и прошедшем времени, согласование времён в рамках сложного предложения;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модальные глаголы в косвенной речи в настоящем и прошедшем времени;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предложения с конструкциями as … as, not so … as, both … and …, either … or, neither … nor;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предложения с </w:t>
      </w:r>
      <w:r>
        <w:rPr>
          <w:rFonts w:ascii="Times New Roman" w:hAnsi="Times New Roman"/>
          <w:color w:val="000000"/>
          <w:sz w:val="28"/>
        </w:rPr>
        <w:t>I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wish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конструкции с глаголами на -</w:t>
      </w:r>
      <w:r>
        <w:rPr>
          <w:rFonts w:ascii="Times New Roman" w:hAnsi="Times New Roman"/>
          <w:color w:val="000000"/>
          <w:sz w:val="28"/>
        </w:rPr>
        <w:t>ing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: </w:t>
      </w:r>
      <w:r>
        <w:rPr>
          <w:rFonts w:ascii="Times New Roman" w:hAnsi="Times New Roman"/>
          <w:color w:val="000000"/>
          <w:sz w:val="28"/>
        </w:rPr>
        <w:t>to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love</w:t>
      </w:r>
      <w:r w:rsidRPr="00295CC0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hate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doing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smth</w:t>
      </w:r>
      <w:r w:rsidRPr="00295CC0">
        <w:rPr>
          <w:rFonts w:ascii="Times New Roman" w:hAnsi="Times New Roman"/>
          <w:color w:val="000000"/>
          <w:sz w:val="28"/>
          <w:lang w:val="ru-RU"/>
        </w:rPr>
        <w:t>;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конструкции c глаголами to stop, to remember, to forget (разница в значении to stop doing smth и to stop to do smth);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конструкция It takes me … to do smth;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конструкция </w:t>
      </w:r>
      <w:r>
        <w:rPr>
          <w:rFonts w:ascii="Times New Roman" w:hAnsi="Times New Roman"/>
          <w:color w:val="000000"/>
          <w:sz w:val="28"/>
        </w:rPr>
        <w:t>used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+ инфинитив глагола;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конструкции be/get used to smth, be/get used to doing smth;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конструкции I prefer, I’d prefer, I’d rather prefer, выражающие предпочтение, а также конструкций I’d rather, You’d better;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подлежащее, выраженное собирательным существительным (</w:t>
      </w:r>
      <w:r>
        <w:rPr>
          <w:rFonts w:ascii="Times New Roman" w:hAnsi="Times New Roman"/>
          <w:color w:val="000000"/>
          <w:sz w:val="28"/>
        </w:rPr>
        <w:t>family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police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), и его согласование со сказуемым;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глаголы (правильные и неправильные) в видовременных формах действительного залога в изъявительном наклонении (</w:t>
      </w:r>
      <w:r>
        <w:rPr>
          <w:rFonts w:ascii="Times New Roman" w:hAnsi="Times New Roman"/>
          <w:color w:val="000000"/>
          <w:sz w:val="28"/>
        </w:rPr>
        <w:t>Present</w:t>
      </w:r>
      <w:r w:rsidRPr="00295CC0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95CC0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295CC0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95CC0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295CC0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Future</w:t>
      </w:r>
      <w:r w:rsidRPr="00295CC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295CC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the</w:t>
      </w:r>
      <w:r w:rsidRPr="00295CC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Past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95CC0">
        <w:rPr>
          <w:rFonts w:ascii="Times New Roman" w:hAnsi="Times New Roman"/>
          <w:color w:val="000000"/>
          <w:sz w:val="28"/>
          <w:lang w:val="ru-RU"/>
        </w:rPr>
        <w:t>) и наиболее употребительных формах страдательного залога (</w:t>
      </w:r>
      <w:r>
        <w:rPr>
          <w:rFonts w:ascii="Times New Roman" w:hAnsi="Times New Roman"/>
          <w:color w:val="000000"/>
          <w:sz w:val="28"/>
        </w:rPr>
        <w:t>Present</w:t>
      </w:r>
      <w:r w:rsidRPr="00295CC0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конструкция to be going to, формы Future Simple Tense и Present Continuous Tense для выражения будущего действия;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модальные глаголы и их эквиваленты (can/be able to, could, must/have to, may, might, should, shall, would, will, need);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неличные формы глагола – инфинитив, герундий, причастие (Participle I и Participle II), причастия в функции определения (Participle I – a playing child, Participle II – a written text);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определённый, неопределённый и нулевой артикли;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имена существительные во множественном числе, образованных по правилу, и исключения;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неисчисляемые имена существительные, имеющие форму только множественного числа;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притяжательный падеж имён существительных;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имена прилагательные и наречия в положительной, сравнительной и превосходной степенях, образованных по правилу, и исключения;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порядок следования нескольких прилагательных (мнение – размер – возраст – цвет – происхождение);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слова, выражающие количество (many/much, little/a little, few/a few, a lot of);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личные местоимения в именительном и объектном падежах, притяжательные местоимения (в том числе в абсолютной форме), возвратные, указательные, вопросительные местоимения;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неопределённые местоимения и их производные, отрицательные местоимения </w:t>
      </w:r>
      <w:r>
        <w:rPr>
          <w:rFonts w:ascii="Times New Roman" w:hAnsi="Times New Roman"/>
          <w:color w:val="000000"/>
          <w:sz w:val="28"/>
        </w:rPr>
        <w:t>none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и производные последнего (</w:t>
      </w:r>
      <w:r>
        <w:rPr>
          <w:rFonts w:ascii="Times New Roman" w:hAnsi="Times New Roman"/>
          <w:color w:val="000000"/>
          <w:sz w:val="28"/>
        </w:rPr>
        <w:t>nobody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nothing</w:t>
      </w:r>
      <w:r w:rsidRPr="00295CC0">
        <w:rPr>
          <w:rFonts w:ascii="Times New Roman" w:hAnsi="Times New Roman"/>
          <w:color w:val="000000"/>
          <w:sz w:val="28"/>
          <w:lang w:val="ru-RU"/>
        </w:rPr>
        <w:t>, и другие);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количественные и порядковые числительные;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предлоги места, времени, направления, предлоги, употребляемые с глаголами в страдательном залоге.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5) владеть социокультурными знаниями и умениями: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знать/понимать речевые различия в ситуациях официального и неофициального общения в рамках тематического содержания речи и использовать лексико-грамматические средства с учётом этих различий;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знать/понимать и использовать в устной и письменной речи наиболее употребительную тематическую фоновую лексику и реалии страны/стран изучаемого языка (государственное устройство, система образования, страницы истории, основные праздники, этикетные особенности общения и другие);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иметь базовые знания о социокультурном портрете и культурном наследии родной страны и страны/стран изучаемого языка;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представлять родную страну и её культуру на иностранном языке;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проявлять уважение к иной культуре, соблюдать нормы вежливости в межкультурном общении.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6) владеть компенсаторными умениями, позволяющими в случае сбоя коммуникации, а также в условиях дефицита языковых средств: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приёмы переработки информации: при говорении – переспрос, при говорении и письме – описание/перифраз/толкование, при чтении и аудировании – языковую и контекстуальную догадку.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7) владеть метапредметными умениями, позволяющими: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совершенствовать учебную деятельность по овладению иностранным языком;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сравнивать, классифицировать, систематизировать и обобщать по существенным признакам изученные языковые явления (лексические и грамматические);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использовать иноязычные словари и справочники, в том числе информационно-справочные системы в электронной̆ форме;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участвовать в учебно-исследовательской, проектной деятельности предметного и межпредметного характера с использованием материалов на </w:t>
      </w:r>
      <w:r w:rsidRPr="00295CC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английском языке и применением информационно-коммуникационных технологий;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соблюдать правила информационной безопасности в ситуациях повседневной жизни и при работе в сети Интернет.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295CC0">
        <w:rPr>
          <w:rFonts w:ascii="Times New Roman" w:hAnsi="Times New Roman"/>
          <w:b/>
          <w:i/>
          <w:color w:val="000000"/>
          <w:sz w:val="28"/>
          <w:lang w:val="ru-RU"/>
        </w:rPr>
        <w:t>11 класса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1) владеть основными видами речевой деятельности: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i/>
          <w:color w:val="000000"/>
          <w:sz w:val="28"/>
          <w:lang w:val="ru-RU"/>
        </w:rPr>
        <w:t xml:space="preserve">говорение: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вести разные виды диалога (диалог этикетного характера, диалог-побуждение к действию, диалог-расспрос, диалог-обмен мнениями, комбинированный диалог) в стандартных ситуациях неофициального и официального общения в рамках отобранного тематического содержания речи с вербальными и/или зрительными опорами с соблюдением норм речевого этикета, принятых в стране/странах изучаемого языка (до 9 реплик со стороны каждого собеседника);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создавать устные связные монологические высказывания (описание/характеристика, повествование/сообщение, рассуждение) с изложением своего мнения и краткой аргументацией с вербальными и/или зрительными опорами или без опор в рамках отобранного тематического содержания речи;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излагать основное содержание прочитанного/прослушанного текста с выражением своего отношения без вербальных опор (объём монологического высказывания – 14–15 фраз);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устно излагать результаты выполненной проектной работы (объём – 14–15 фраз).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i/>
          <w:color w:val="000000"/>
          <w:sz w:val="28"/>
          <w:lang w:val="ru-RU"/>
        </w:rPr>
        <w:t xml:space="preserve">аудирование: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воспринимать на слух и понимать аутентичные тексты, содержащие отдельные неизученные языковые явления, с разной глубиной проникновения в содержание текста: с пониманием основного содержания, с пониманием нужной/интересующей/запрашиваемой информации (время звучания текста/текстов для аудирования – до 2,5 минут)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i/>
          <w:color w:val="000000"/>
          <w:sz w:val="28"/>
          <w:lang w:val="ru-RU"/>
        </w:rPr>
        <w:t xml:space="preserve">смысловое чтение: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читать про себя и понимать несложные аутентичные тексты разного вида, жанра и стиля, содержащие отдельные неизученные языковые явления, с различной глубиной проникновения в содержание текста: с пониманием основного содержания, с пониманием нужной/интересующей/запрашиваемой информации, с полным пониманием прочитанного (объём текста/текстов для чтения – до 600–800 слов);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читать про себя несплошные тексты (таблицы, диаграммы, графики) и понимать представленную в них информацию.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i/>
          <w:color w:val="000000"/>
          <w:sz w:val="28"/>
          <w:lang w:val="ru-RU"/>
        </w:rPr>
        <w:lastRenderedPageBreak/>
        <w:t xml:space="preserve">письменная речь: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заполнять анкеты и формуляры, сообщая о себе основные сведения, в соответствии с нормами, принятыми в стране/странах изучаемого языка;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писать резюме (</w:t>
      </w:r>
      <w:r>
        <w:rPr>
          <w:rFonts w:ascii="Times New Roman" w:hAnsi="Times New Roman"/>
          <w:color w:val="000000"/>
          <w:sz w:val="28"/>
        </w:rPr>
        <w:t>CV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) с сообщением основных сведений о себе в соответствии с нормами, принятыми в стране/странах изучаемого языка;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писать электронное сообщение личного характера, соблюдая речевой этикет, принятый в стране/странах изучаемого языка (объём сообщения – до 140 слов);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создавать письменные высказывания на основе плана, иллюстрации, таблицы, графика, диаграммы и/или прочитанного/прослушанного текста с использованием образца (объём высказывания – до 180 слов);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заполнять таблицу, кратко фиксируя содержание прочитанного/прослушанного текста или дополняя информацию в таблице, письменно представлять результаты выполненной проектной работы (объём – до 180 слов).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2) владеть фонетическими навыками: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различать на слух,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правило отсутствия фразового ударения на служебных словах;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выразительно читать вслух небольшие тексты объёмом до 150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3) владеть орфографическими навыками: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правильно писать изученные слова.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4) владеть пунктуационными навыками: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использовать запятую при перечислении, обращении и при выделении вводных слов;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апостроф, точку, вопросительный и восклицательный знаки;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не ставить точку после заголовка; пунктуационно правильно оформлять прямую речь; пунктуационно правильно оформлять электронное сообщение личного характера;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распознавать в устной речи и письменном тексте 1500 лексических единиц (слов, фразовых глаголов, словосочетаний, речевых клише, средств логической связи) и правильно употреблять в устной и письменной речи 1400 лексических единиц,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lastRenderedPageBreak/>
        <w:t>5) распознавать и употреблять в устной и письменной речи: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родственные слова, образованные с использованием аффиксации: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глаголы при помощи префиксов </w:t>
      </w:r>
      <w:r>
        <w:rPr>
          <w:rFonts w:ascii="Times New Roman" w:hAnsi="Times New Roman"/>
          <w:color w:val="000000"/>
          <w:sz w:val="28"/>
        </w:rPr>
        <w:t>dis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mis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re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over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under</w:t>
      </w:r>
      <w:r w:rsidRPr="00295CC0">
        <w:rPr>
          <w:rFonts w:ascii="Times New Roman" w:hAnsi="Times New Roman"/>
          <w:color w:val="000000"/>
          <w:sz w:val="28"/>
          <w:lang w:val="ru-RU"/>
        </w:rPr>
        <w:t>- и суффиксов -</w:t>
      </w:r>
      <w:r>
        <w:rPr>
          <w:rFonts w:ascii="Times New Roman" w:hAnsi="Times New Roman"/>
          <w:color w:val="000000"/>
          <w:sz w:val="28"/>
        </w:rPr>
        <w:t>ise</w:t>
      </w:r>
      <w:r w:rsidRPr="00295CC0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ize</w:t>
      </w:r>
      <w:r w:rsidRPr="00295CC0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en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имена существительные при помощи префиксов un-, in-/im-, il-/ir- и суффиксов -ance/-ence, -er/-or, -ing, -ist, -ity, -ment, -ness, -sion/-tion, -ship;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имена прилагательные при помощи префиксов un-, in-/im-, il-/ir-, inter-, non-, post-, pre- и суффиксов -able/-ible, -al, -ed, -ese, -ful, -ian/ -an, -ical, -ing, -ish, -ive, -less, -ly, -ous, -y;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наречия при помощи префиксов </w:t>
      </w:r>
      <w:r>
        <w:rPr>
          <w:rFonts w:ascii="Times New Roman" w:hAnsi="Times New Roman"/>
          <w:color w:val="000000"/>
          <w:sz w:val="28"/>
        </w:rPr>
        <w:t>un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</w:t>
      </w:r>
      <w:r w:rsidRPr="00295CC0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il</w:t>
      </w:r>
      <w:r w:rsidRPr="00295CC0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ir</w:t>
      </w:r>
      <w:r w:rsidRPr="00295CC0">
        <w:rPr>
          <w:rFonts w:ascii="Times New Roman" w:hAnsi="Times New Roman"/>
          <w:color w:val="000000"/>
          <w:sz w:val="28"/>
          <w:lang w:val="ru-RU"/>
        </w:rPr>
        <w:t>- и суффикса -</w:t>
      </w:r>
      <w:r>
        <w:rPr>
          <w:rFonts w:ascii="Times New Roman" w:hAnsi="Times New Roman"/>
          <w:color w:val="000000"/>
          <w:sz w:val="28"/>
        </w:rPr>
        <w:t>ly</w:t>
      </w:r>
      <w:r w:rsidRPr="00295CC0">
        <w:rPr>
          <w:rFonts w:ascii="Times New Roman" w:hAnsi="Times New Roman"/>
          <w:color w:val="000000"/>
          <w:sz w:val="28"/>
          <w:lang w:val="ru-RU"/>
        </w:rPr>
        <w:t>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числительные при помощи суффиксов -</w:t>
      </w:r>
      <w:r>
        <w:rPr>
          <w:rFonts w:ascii="Times New Roman" w:hAnsi="Times New Roman"/>
          <w:color w:val="000000"/>
          <w:sz w:val="28"/>
        </w:rPr>
        <w:t>teen</w:t>
      </w:r>
      <w:r w:rsidRPr="00295CC0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ty</w:t>
      </w:r>
      <w:r w:rsidRPr="00295CC0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th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с использованием словосложения: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сложные существительные путём соединения основ существительных (</w:t>
      </w:r>
      <w:r>
        <w:rPr>
          <w:rFonts w:ascii="Times New Roman" w:hAnsi="Times New Roman"/>
          <w:color w:val="000000"/>
          <w:sz w:val="28"/>
        </w:rPr>
        <w:t>football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сложные существительные путём соединения основы прилагательного с основой существительного (</w:t>
      </w:r>
      <w:r>
        <w:rPr>
          <w:rFonts w:ascii="Times New Roman" w:hAnsi="Times New Roman"/>
          <w:color w:val="000000"/>
          <w:sz w:val="28"/>
        </w:rPr>
        <w:t>bluebell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сложные существительные путём соединения основ существительных с предлогом (</w:t>
      </w:r>
      <w:r>
        <w:rPr>
          <w:rFonts w:ascii="Times New Roman" w:hAnsi="Times New Roman"/>
          <w:color w:val="000000"/>
          <w:sz w:val="28"/>
        </w:rPr>
        <w:t>father</w:t>
      </w:r>
      <w:r w:rsidRPr="00295CC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295CC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law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сложные прилагательные путём соединения основы прилагательного/числительного с основой существительного с добавлением суффикса -</w:t>
      </w:r>
      <w:r>
        <w:rPr>
          <w:rFonts w:ascii="Times New Roman" w:hAnsi="Times New Roman"/>
          <w:color w:val="000000"/>
          <w:sz w:val="28"/>
        </w:rPr>
        <w:t>ed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blue</w:t>
      </w:r>
      <w:r w:rsidRPr="00295CC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eyed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eight</w:t>
      </w:r>
      <w:r w:rsidRPr="00295CC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legged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сложные прилагательные путём соединения наречия с основой причастия </w:t>
      </w:r>
      <w:r>
        <w:rPr>
          <w:rFonts w:ascii="Times New Roman" w:hAnsi="Times New Roman"/>
          <w:color w:val="000000"/>
          <w:sz w:val="28"/>
        </w:rPr>
        <w:t>II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well</w:t>
      </w:r>
      <w:r w:rsidRPr="00295CC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behaved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сложные прилагательные путём соединения основы прилагательного с основой причастия </w:t>
      </w:r>
      <w:r>
        <w:rPr>
          <w:rFonts w:ascii="Times New Roman" w:hAnsi="Times New Roman"/>
          <w:color w:val="000000"/>
          <w:sz w:val="28"/>
        </w:rPr>
        <w:t>I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nice</w:t>
      </w:r>
      <w:r w:rsidRPr="00295CC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looking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с использованием конверсии: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образование имён существительных от неопределённых форм глаголов (</w:t>
      </w:r>
      <w:r>
        <w:rPr>
          <w:rFonts w:ascii="Times New Roman" w:hAnsi="Times New Roman"/>
          <w:color w:val="000000"/>
          <w:sz w:val="28"/>
        </w:rPr>
        <w:t>to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run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a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run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имён существительных от прилагательных (</w:t>
      </w:r>
      <w:r>
        <w:rPr>
          <w:rFonts w:ascii="Times New Roman" w:hAnsi="Times New Roman"/>
          <w:color w:val="000000"/>
          <w:sz w:val="28"/>
        </w:rPr>
        <w:t>rich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people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the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rich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глаголов от имён существительных (</w:t>
      </w:r>
      <w:r>
        <w:rPr>
          <w:rFonts w:ascii="Times New Roman" w:hAnsi="Times New Roman"/>
          <w:color w:val="000000"/>
          <w:sz w:val="28"/>
        </w:rPr>
        <w:t>a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глаголов от имён прилагательных (</w:t>
      </w:r>
      <w:r>
        <w:rPr>
          <w:rFonts w:ascii="Times New Roman" w:hAnsi="Times New Roman"/>
          <w:color w:val="000000"/>
          <w:sz w:val="28"/>
        </w:rPr>
        <w:t>cool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cool</w:t>
      </w:r>
      <w:r w:rsidRPr="00295CC0">
        <w:rPr>
          <w:rFonts w:ascii="Times New Roman" w:hAnsi="Times New Roman"/>
          <w:color w:val="000000"/>
          <w:sz w:val="28"/>
          <w:lang w:val="ru-RU"/>
        </w:rPr>
        <w:t>);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имена прилагательные на -</w:t>
      </w:r>
      <w:r>
        <w:rPr>
          <w:rFonts w:ascii="Times New Roman" w:hAnsi="Times New Roman"/>
          <w:color w:val="000000"/>
          <w:sz w:val="28"/>
        </w:rPr>
        <w:t>ed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и -</w:t>
      </w:r>
      <w:r>
        <w:rPr>
          <w:rFonts w:ascii="Times New Roman" w:hAnsi="Times New Roman"/>
          <w:color w:val="000000"/>
          <w:sz w:val="28"/>
        </w:rPr>
        <w:t>ing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excited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exciting</w:t>
      </w:r>
      <w:r w:rsidRPr="00295CC0">
        <w:rPr>
          <w:rFonts w:ascii="Times New Roman" w:hAnsi="Times New Roman"/>
          <w:color w:val="000000"/>
          <w:sz w:val="28"/>
          <w:lang w:val="ru-RU"/>
        </w:rPr>
        <w:t>);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изученные многозначные лексические единицы, синонимы, антонимы, интернациональные слова, наиболее частотные фразовые глаголы, сокращения и аббревиатуры;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и употреблять в устной и письменной речи различные средства связи для обеспечения целостности и логичности устного/письменного высказывания;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знать и понимать особенности структуры простых и сложных предложений и различных коммуникативных типов предложений английского языка;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речи: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предложения, в том числе с несколькими обстоятельствами, следующими в определённом порядке;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предложения с начальным </w:t>
      </w:r>
      <w:r>
        <w:rPr>
          <w:rFonts w:ascii="Times New Roman" w:hAnsi="Times New Roman"/>
          <w:color w:val="000000"/>
          <w:sz w:val="28"/>
        </w:rPr>
        <w:t>It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предложения с начальным </w:t>
      </w:r>
      <w:r>
        <w:rPr>
          <w:rFonts w:ascii="Times New Roman" w:hAnsi="Times New Roman"/>
          <w:color w:val="000000"/>
          <w:sz w:val="28"/>
        </w:rPr>
        <w:t>There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color w:val="000000"/>
          <w:sz w:val="28"/>
        </w:rPr>
        <w:t>to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предложения с глагольными конструкциями, содержащими глаголы-связки </w:t>
      </w:r>
      <w:r>
        <w:rPr>
          <w:rFonts w:ascii="Times New Roman" w:hAnsi="Times New Roman"/>
          <w:color w:val="000000"/>
          <w:sz w:val="28"/>
        </w:rPr>
        <w:t>to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to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look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to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seem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to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feel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предложения </w:t>
      </w:r>
      <w:r>
        <w:rPr>
          <w:rFonts w:ascii="Times New Roman" w:hAnsi="Times New Roman"/>
          <w:color w:val="000000"/>
          <w:sz w:val="28"/>
        </w:rPr>
        <w:t>c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о сложным подлежащим – </w:t>
      </w:r>
      <w:r>
        <w:rPr>
          <w:rFonts w:ascii="Times New Roman" w:hAnsi="Times New Roman"/>
          <w:color w:val="000000"/>
          <w:sz w:val="28"/>
        </w:rPr>
        <w:t>Complex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Subject</w:t>
      </w:r>
      <w:r w:rsidRPr="00295CC0">
        <w:rPr>
          <w:rFonts w:ascii="Times New Roman" w:hAnsi="Times New Roman"/>
          <w:color w:val="000000"/>
          <w:sz w:val="28"/>
          <w:lang w:val="ru-RU"/>
        </w:rPr>
        <w:t>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предложения </w:t>
      </w:r>
      <w:r>
        <w:rPr>
          <w:rFonts w:ascii="Times New Roman" w:hAnsi="Times New Roman"/>
          <w:color w:val="000000"/>
          <w:sz w:val="28"/>
        </w:rPr>
        <w:t>c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о сложным дополнением – </w:t>
      </w:r>
      <w:r>
        <w:rPr>
          <w:rFonts w:ascii="Times New Roman" w:hAnsi="Times New Roman"/>
          <w:color w:val="000000"/>
          <w:sz w:val="28"/>
        </w:rPr>
        <w:t>Complex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Object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сложносочинённые предложения с сочинительными союзами </w:t>
      </w:r>
      <w:r>
        <w:rPr>
          <w:rFonts w:ascii="Times New Roman" w:hAnsi="Times New Roman"/>
          <w:color w:val="000000"/>
          <w:sz w:val="28"/>
        </w:rPr>
        <w:t>and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but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or</w:t>
      </w:r>
      <w:r w:rsidRPr="00295CC0">
        <w:rPr>
          <w:rFonts w:ascii="Times New Roman" w:hAnsi="Times New Roman"/>
          <w:color w:val="000000"/>
          <w:sz w:val="28"/>
          <w:lang w:val="ru-RU"/>
        </w:rPr>
        <w:t>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союзами и союзными словами </w:t>
      </w:r>
      <w:r>
        <w:rPr>
          <w:rFonts w:ascii="Times New Roman" w:hAnsi="Times New Roman"/>
          <w:color w:val="000000"/>
          <w:sz w:val="28"/>
        </w:rPr>
        <w:t>because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if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when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where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what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why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</w:t>
      </w:r>
      <w:r w:rsidRPr="00295CC0">
        <w:rPr>
          <w:rFonts w:ascii="Times New Roman" w:hAnsi="Times New Roman"/>
          <w:color w:val="000000"/>
          <w:sz w:val="28"/>
          <w:lang w:val="ru-RU"/>
        </w:rPr>
        <w:t>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определительными придаточными с союзными словами </w:t>
      </w:r>
      <w:r>
        <w:rPr>
          <w:rFonts w:ascii="Times New Roman" w:hAnsi="Times New Roman"/>
          <w:color w:val="000000"/>
          <w:sz w:val="28"/>
        </w:rPr>
        <w:t>who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which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that</w:t>
      </w:r>
      <w:r w:rsidRPr="00295CC0">
        <w:rPr>
          <w:rFonts w:ascii="Times New Roman" w:hAnsi="Times New Roman"/>
          <w:color w:val="000000"/>
          <w:sz w:val="28"/>
          <w:lang w:val="ru-RU"/>
        </w:rPr>
        <w:t>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союзными словами </w:t>
      </w:r>
      <w:r>
        <w:rPr>
          <w:rFonts w:ascii="Times New Roman" w:hAnsi="Times New Roman"/>
          <w:color w:val="000000"/>
          <w:sz w:val="28"/>
        </w:rPr>
        <w:t>whoever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whatever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however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whenever</w:t>
      </w:r>
      <w:r w:rsidRPr="00295CC0">
        <w:rPr>
          <w:rFonts w:ascii="Times New Roman" w:hAnsi="Times New Roman"/>
          <w:color w:val="000000"/>
          <w:sz w:val="28"/>
          <w:lang w:val="ru-RU"/>
        </w:rPr>
        <w:t>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условные предложения с глаголами в изъявительном наклонении (</w:t>
      </w:r>
      <w:r>
        <w:rPr>
          <w:rFonts w:ascii="Times New Roman" w:hAnsi="Times New Roman"/>
          <w:color w:val="000000"/>
          <w:sz w:val="28"/>
        </w:rPr>
        <w:t>Conditional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0, </w:t>
      </w:r>
      <w:r>
        <w:rPr>
          <w:rFonts w:ascii="Times New Roman" w:hAnsi="Times New Roman"/>
          <w:color w:val="000000"/>
          <w:sz w:val="28"/>
        </w:rPr>
        <w:t>Conditional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295CC0">
        <w:rPr>
          <w:rFonts w:ascii="Times New Roman" w:hAnsi="Times New Roman"/>
          <w:color w:val="000000"/>
          <w:sz w:val="28"/>
          <w:lang w:val="ru-RU"/>
        </w:rPr>
        <w:t>) и с глаголами в сослагательном наклонении (</w:t>
      </w:r>
      <w:r>
        <w:rPr>
          <w:rFonts w:ascii="Times New Roman" w:hAnsi="Times New Roman"/>
          <w:color w:val="000000"/>
          <w:sz w:val="28"/>
        </w:rPr>
        <w:t>Conditional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II</w:t>
      </w:r>
      <w:r w:rsidRPr="00295CC0">
        <w:rPr>
          <w:rFonts w:ascii="Times New Roman" w:hAnsi="Times New Roman"/>
          <w:color w:val="000000"/>
          <w:sz w:val="28"/>
          <w:lang w:val="ru-RU"/>
        </w:rPr>
        <w:t>);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все типы вопросительных предложений (общий, специальный, альтернативный, разделительный вопросы в Present/Past/Future Simple Tense, Present/Past Continuous Tense, Present/Past Perfect Tense, Present Perfect Continuous Tense);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повествовательные, вопросительные и побудительные предложения в косвенной речи в настоящем и прошедшем времени, согласование времён в рамках сложного предложения;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модальные глаголы в косвенной речи в настоящем и прошедшем времени;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конструкциями as … as, not so … as, both … and …, either … or, neither … nor;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предложения с </w:t>
      </w:r>
      <w:r>
        <w:rPr>
          <w:rFonts w:ascii="Times New Roman" w:hAnsi="Times New Roman"/>
          <w:color w:val="000000"/>
          <w:sz w:val="28"/>
        </w:rPr>
        <w:t>I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wish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конструкции с глаголами на -</w:t>
      </w:r>
      <w:r>
        <w:rPr>
          <w:rFonts w:ascii="Times New Roman" w:hAnsi="Times New Roman"/>
          <w:color w:val="000000"/>
          <w:sz w:val="28"/>
        </w:rPr>
        <w:t>ing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: </w:t>
      </w:r>
      <w:r>
        <w:rPr>
          <w:rFonts w:ascii="Times New Roman" w:hAnsi="Times New Roman"/>
          <w:color w:val="000000"/>
          <w:sz w:val="28"/>
        </w:rPr>
        <w:t>to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love</w:t>
      </w:r>
      <w:r w:rsidRPr="00295CC0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hate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doing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smth</w:t>
      </w:r>
      <w:r w:rsidRPr="00295CC0">
        <w:rPr>
          <w:rFonts w:ascii="Times New Roman" w:hAnsi="Times New Roman"/>
          <w:color w:val="000000"/>
          <w:sz w:val="28"/>
          <w:lang w:val="ru-RU"/>
        </w:rPr>
        <w:t>;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конструкции c глаголами to stop, to remember, to forget (разница в значении to stop doing smth и to stop to do smth);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конструкция It takes me … to do smth;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конструкция </w:t>
      </w:r>
      <w:r>
        <w:rPr>
          <w:rFonts w:ascii="Times New Roman" w:hAnsi="Times New Roman"/>
          <w:color w:val="000000"/>
          <w:sz w:val="28"/>
        </w:rPr>
        <w:t>used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+ инфинитив глагола;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конструкции be/get used to smth, be/get used to doing smth;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конструкции I prefer, I’d prefer, I’d rather prefer, выражающие предпочтение, а также конструкций I’d rather, You’d better;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подлежащее, выраженное собирательным существительным (</w:t>
      </w:r>
      <w:r>
        <w:rPr>
          <w:rFonts w:ascii="Times New Roman" w:hAnsi="Times New Roman"/>
          <w:color w:val="000000"/>
          <w:sz w:val="28"/>
        </w:rPr>
        <w:t>family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police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), и его согласование со сказуемым;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глаголы (правильные и неправильные) в видовременных формах действительного залога в изъявительном наклонении (</w:t>
      </w:r>
      <w:r>
        <w:rPr>
          <w:rFonts w:ascii="Times New Roman" w:hAnsi="Times New Roman"/>
          <w:color w:val="000000"/>
          <w:sz w:val="28"/>
        </w:rPr>
        <w:t>Present</w:t>
      </w:r>
      <w:r w:rsidRPr="00295CC0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95CC0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295CC0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95CC0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295CC0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Future</w:t>
      </w:r>
      <w:r w:rsidRPr="00295CC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295CC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the</w:t>
      </w:r>
      <w:r w:rsidRPr="00295CC0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Past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95CC0">
        <w:rPr>
          <w:rFonts w:ascii="Times New Roman" w:hAnsi="Times New Roman"/>
          <w:color w:val="000000"/>
          <w:sz w:val="28"/>
          <w:lang w:val="ru-RU"/>
        </w:rPr>
        <w:t>) и наиболее употребительных формах страдательного залога (</w:t>
      </w:r>
      <w:r>
        <w:rPr>
          <w:rFonts w:ascii="Times New Roman" w:hAnsi="Times New Roman"/>
          <w:color w:val="000000"/>
          <w:sz w:val="28"/>
        </w:rPr>
        <w:t>Present</w:t>
      </w:r>
      <w:r w:rsidRPr="00295CC0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конструкция to be going to, формы Future Simple Tense и Present Continuous Tense для выражения будущего действия;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модальные глаголы и их эквиваленты (can/be able to, could, must/have to, may, might, should, shall, would, will, need);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неличные формы глагола – инфинитив, герундий, причастие (Participle I и Participle II), причастия в функции определения (Participle I – a playing child, Participle II – a written text);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определённый, неопределённый и нулевой артикли;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имена существительные во множественном числе, образованных по правилу, и исключения;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неисчисляемые имена существительные, имеющие форму только множественного числа;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притяжательный падеж имён существительных;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имена прилагательные и наречия в положительной, сравнительной и превосходной степенях, образованных по правилу, и исключения;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порядок следования нескольких прилагательных (мнение – размер – возраст – цвет – происхождение); </w:t>
      </w:r>
    </w:p>
    <w:p w:rsidR="00CD60E5" w:rsidRDefault="00E6152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слова, выражающие количество (many/much, little/a little, few/a few, a lot of);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личные местоимения в именительном и объектном падежах, притяжательные местоимения (в том числе в абсолютной форме), возвратные, указательные, вопросительные местоимения;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неопределённые местоимения и их производные, отрицательные местоимения </w:t>
      </w:r>
      <w:r>
        <w:rPr>
          <w:rFonts w:ascii="Times New Roman" w:hAnsi="Times New Roman"/>
          <w:color w:val="000000"/>
          <w:sz w:val="28"/>
        </w:rPr>
        <w:t>none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 и производные последнего (</w:t>
      </w:r>
      <w:r>
        <w:rPr>
          <w:rFonts w:ascii="Times New Roman" w:hAnsi="Times New Roman"/>
          <w:color w:val="000000"/>
          <w:sz w:val="28"/>
        </w:rPr>
        <w:t>nobody</w:t>
      </w:r>
      <w:r w:rsidRPr="00295CC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nothing</w:t>
      </w:r>
      <w:r w:rsidRPr="00295CC0">
        <w:rPr>
          <w:rFonts w:ascii="Times New Roman" w:hAnsi="Times New Roman"/>
          <w:color w:val="000000"/>
          <w:sz w:val="28"/>
          <w:lang w:val="ru-RU"/>
        </w:rPr>
        <w:t>, и другие);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количественные и порядковые числительные;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предлоги места, времени, направления, предлоги, употребляемые с глаголами в страдательном залоге.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6) владеть социокультурными знаниями и умениями: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знать/понимать речевые различия в ситуациях официального и неофициального общения в рамках тематического содержания речи и использовать лексико-грамматические средства с учётом этих различий;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знать/понимать и использовать в устной и письменной речи наиболее употребительную тематическую фоновую лексику и реалии страны/стран изучаемого языка (государственное устройство, система образования, страницы истории, основные праздники, этикетные особенности общения и другие);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иметь базовые знания о социокультурном портрете и культурном наследии родной̆ страны и страны/стран изучаемого языка; представлять родную страну и её культуру на иностранном языке;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проявлять уважение к иной культуре, соблюдать нормы вежливости в межкультурном общении.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7) владеть компенсаторными умениями, позволяющими в случае сбоя коммуникации, а также в условиях дефицита языковых средств: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приёмы переработки информации: при говорении – переспрос, при говорении и письме – описание/перифраз/толкование, при чтении и аудировании – языковую и контекстуальную догадку;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владеть метапредметными умениями, позволяющими совершенствовать учебную деятельность по овладению иностранным языком;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сравнивать, классифицировать, систематизировать и обобщать по существенным признакам изученные языковые явления (лексические и грамматические);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использовать иноязычные словари и справочники, в том числе информационно-справочные системы в электронной форме;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 xml:space="preserve">участвовать в учебно-исследовательской, проектной деятельности предметного и межпредметного характера с использованием материалов на английском языке и применением информационно-коммуникационных технологий; </w:t>
      </w:r>
    </w:p>
    <w:p w:rsidR="00CD60E5" w:rsidRPr="00295CC0" w:rsidRDefault="00E6152E">
      <w:pPr>
        <w:spacing w:after="0" w:line="264" w:lineRule="auto"/>
        <w:ind w:firstLine="600"/>
        <w:jc w:val="both"/>
        <w:rPr>
          <w:lang w:val="ru-RU"/>
        </w:rPr>
      </w:pPr>
      <w:r w:rsidRPr="00295CC0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в ситуациях повседневной жизни и при работе в сети Интернет.</w:t>
      </w:r>
    </w:p>
    <w:p w:rsidR="00CD60E5" w:rsidRPr="00295CC0" w:rsidRDefault="00CD60E5">
      <w:pPr>
        <w:rPr>
          <w:lang w:val="ru-RU"/>
        </w:rPr>
        <w:sectPr w:rsidR="00CD60E5" w:rsidRPr="00295CC0">
          <w:pgSz w:w="11906" w:h="16383"/>
          <w:pgMar w:top="1134" w:right="850" w:bottom="1134" w:left="1701" w:header="720" w:footer="720" w:gutter="0"/>
          <w:cols w:space="720"/>
        </w:sectPr>
      </w:pPr>
    </w:p>
    <w:p w:rsidR="00CD60E5" w:rsidRDefault="00E6152E">
      <w:pPr>
        <w:spacing w:after="0"/>
        <w:ind w:left="120"/>
      </w:pPr>
      <w:bookmarkStart w:id="6" w:name="block-27707182"/>
      <w:bookmarkEnd w:id="5"/>
      <w:r w:rsidRPr="00295CC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D60E5" w:rsidRDefault="00E6152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398"/>
        <w:gridCol w:w="1841"/>
        <w:gridCol w:w="1910"/>
        <w:gridCol w:w="2403"/>
      </w:tblGrid>
      <w:tr w:rsidR="00CD60E5">
        <w:trPr>
          <w:trHeight w:val="144"/>
          <w:tblCellSpacing w:w="20" w:type="nil"/>
        </w:trPr>
        <w:tc>
          <w:tcPr>
            <w:tcW w:w="4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D60E5" w:rsidRDefault="00CD60E5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D60E5" w:rsidRDefault="00CD60E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60E5" w:rsidRDefault="00CD60E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60E5" w:rsidRDefault="00CD60E5"/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D60E5" w:rsidRDefault="00CD60E5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D60E5" w:rsidRDefault="00CD60E5">
            <w:pPr>
              <w:spacing w:after="0"/>
              <w:ind w:left="135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D60E5" w:rsidRDefault="00CD60E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60E5" w:rsidRDefault="00CD60E5"/>
        </w:tc>
      </w:tr>
      <w:tr w:rsidR="00CD60E5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Повседневная жизнь семьи. Межличностные отношения в семье, с друзьями и знакомыми. </w:t>
            </w:r>
            <w:r>
              <w:rPr>
                <w:rFonts w:ascii="Times New Roman" w:hAnsi="Times New Roman"/>
                <w:color w:val="000000"/>
                <w:sz w:val="24"/>
              </w:rPr>
              <w:t>Конфликтные ситуации, их предупреждение и разрешение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характеристика человека, литературного персонажа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 и забота о здоровье: режим труда и отдыха, спорт, сбалансированное питание, посещение врача. </w:t>
            </w:r>
            <w:r>
              <w:rPr>
                <w:rFonts w:ascii="Times New Roman" w:hAnsi="Times New Roman"/>
                <w:color w:val="000000"/>
                <w:sz w:val="24"/>
              </w:rPr>
              <w:t>Отказ от вредных привычек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жизнь, школьные праздники. Переписка с зарубежными сверстниками. Взаимоотношения в школе.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Проблемы и решения. Права и обязанности старшеклассника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мир профессий. Проблемы выбора профессии. Роль иностранного языка в планах на будущее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Молодежь в современном обществе. Досуг молодежи: чтение, кино, театр, музыка, музеи, Интернет, компьютерные игры. </w:t>
            </w:r>
            <w:r>
              <w:rPr>
                <w:rFonts w:ascii="Times New Roman" w:hAnsi="Times New Roman"/>
                <w:color w:val="000000"/>
                <w:sz w:val="24"/>
              </w:rPr>
              <w:t>Любовь и дружба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Покупки: одежда, обувь, продукты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Карманные деньги. Молодежная мода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Туризм. Виды отдыха. Путешествия по России и зарубежным странам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экологии. Защита окружающей среды. Стихийные бедствия. Условия проживания в городской и сельской местности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Технический прогресс: перспективы и последствия. Современные средства связи (мобильные телефоны, смартфоны, планшеты, компьютеры)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языка: географическое положение, столица, крупные города, регионы; система образования, достопримечательности, культурные особенности (национальные и популярные праздники, знаменательные даты, традиции, обычаи); страницы истории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родной страны и страны/стран изучаемого языка, их вклад в науку и мировую культуру: государственные деятели, ученые, </w:t>
            </w: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писатели, поэты, художники, композиторы, путешественники, спортсмены, актеры и т.д.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9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D60E5" w:rsidRDefault="00CD60E5"/>
        </w:tc>
      </w:tr>
    </w:tbl>
    <w:p w:rsidR="00CD60E5" w:rsidRDefault="00CD60E5">
      <w:pPr>
        <w:sectPr w:rsidR="00CD60E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60E5" w:rsidRDefault="00E6152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398"/>
        <w:gridCol w:w="1841"/>
        <w:gridCol w:w="1910"/>
        <w:gridCol w:w="2403"/>
      </w:tblGrid>
      <w:tr w:rsidR="00CD60E5">
        <w:trPr>
          <w:trHeight w:val="144"/>
          <w:tblCellSpacing w:w="20" w:type="nil"/>
        </w:trPr>
        <w:tc>
          <w:tcPr>
            <w:tcW w:w="4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D60E5" w:rsidRDefault="00CD60E5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D60E5" w:rsidRDefault="00CD60E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60E5" w:rsidRDefault="00CD60E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60E5" w:rsidRDefault="00CD60E5"/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D60E5" w:rsidRDefault="00CD60E5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D60E5" w:rsidRDefault="00CD60E5">
            <w:pPr>
              <w:spacing w:after="0"/>
              <w:ind w:left="135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D60E5" w:rsidRDefault="00CD60E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60E5" w:rsidRDefault="00CD60E5"/>
        </w:tc>
      </w:tr>
      <w:tr w:rsidR="00CD60E5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Повседневная жизнь семьи. Межличностные отношения в семье, с друзьями и знакомыми. </w:t>
            </w:r>
            <w:r>
              <w:rPr>
                <w:rFonts w:ascii="Times New Roman" w:hAnsi="Times New Roman"/>
                <w:color w:val="000000"/>
                <w:sz w:val="24"/>
              </w:rPr>
              <w:t>Конфликтные ситуации, их предупреждение и разрешение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характеристика человека, литературного персонажа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 и забота о здоровье: режим труда и отдыха, спорт, сбалансированное питание, посещение врача. </w:t>
            </w:r>
            <w:r>
              <w:rPr>
                <w:rFonts w:ascii="Times New Roman" w:hAnsi="Times New Roman"/>
                <w:color w:val="000000"/>
                <w:sz w:val="24"/>
              </w:rPr>
              <w:t>Отказ от вредных привычек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</w:t>
            </w:r>
            <w:r>
              <w:rPr>
                <w:rFonts w:ascii="Times New Roman" w:hAnsi="Times New Roman"/>
                <w:color w:val="000000"/>
                <w:sz w:val="24"/>
              </w:rPr>
              <w:t>Выбор профессии. Альтернативы в продолжении образования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Место иностранного языка в повседневной жизни и профессиональной деятельности в современном мире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Молодежь в современном обществе. Ценностные ориентиры. Участие молодежи </w:t>
            </w: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 жизни общества. </w:t>
            </w:r>
            <w:r>
              <w:rPr>
                <w:rFonts w:ascii="Times New Roman" w:hAnsi="Times New Roman"/>
                <w:color w:val="000000"/>
                <w:sz w:val="24"/>
              </w:rPr>
              <w:t>Досуг молодежи: увлечения и интересы. Любовь и дружба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Роль спорта в современной жизни: виды спорта, экстремальный спорт, спортивные соревнования, Олимпийские игры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Туризм. Виды отдыха. Экотуризм. Путешествия по России и зарубежным странам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Вселенная и человек. Природа. Проблемы экологии. Защита окружающей среды. Проживание в городской/сельской местности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Технический прогресс: перспективы и последствия. Современные средства информации и коммуникации (пресса, телевидение, Интернет, социальные сети и т.д.). </w:t>
            </w:r>
            <w:r>
              <w:rPr>
                <w:rFonts w:ascii="Times New Roman" w:hAnsi="Times New Roman"/>
                <w:color w:val="000000"/>
                <w:sz w:val="24"/>
              </w:rPr>
              <w:t>Интернет-безопасность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языка: географическое положение, столица, крупные города, регионы; система образования, достопримечательности, культурные особенности (национальные и популярные праздники, знаменательные даты, традиции, обычаи); страницы истории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родной страны и страны/стран изучаемого языка, их вклад в науку и мировую культуру: государственные деятели, ученые, </w:t>
            </w: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писатели, поэты, художники, композиторы, путешественники, спортсмены, актеры и т.д.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9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D60E5" w:rsidRDefault="00CD60E5"/>
        </w:tc>
      </w:tr>
    </w:tbl>
    <w:p w:rsidR="00CD60E5" w:rsidRDefault="00CD60E5">
      <w:pPr>
        <w:sectPr w:rsidR="00CD60E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60E5" w:rsidRDefault="00CD60E5">
      <w:pPr>
        <w:sectPr w:rsidR="00CD60E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60E5" w:rsidRDefault="00E6152E">
      <w:pPr>
        <w:spacing w:after="0"/>
        <w:ind w:left="120"/>
      </w:pPr>
      <w:bookmarkStart w:id="7" w:name="block-27707183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D60E5" w:rsidRDefault="00E6152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21"/>
        <w:gridCol w:w="4577"/>
        <w:gridCol w:w="1115"/>
        <w:gridCol w:w="1841"/>
        <w:gridCol w:w="1910"/>
        <w:gridCol w:w="1347"/>
        <w:gridCol w:w="2221"/>
      </w:tblGrid>
      <w:tr w:rsidR="00CD60E5">
        <w:trPr>
          <w:trHeight w:val="144"/>
          <w:tblCellSpacing w:w="20" w:type="nil"/>
        </w:trPr>
        <w:tc>
          <w:tcPr>
            <w:tcW w:w="4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D60E5" w:rsidRDefault="00CD60E5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D60E5" w:rsidRDefault="00CD60E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60E5" w:rsidRDefault="00CD60E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60E5" w:rsidRDefault="00CD60E5"/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D60E5" w:rsidRDefault="00CD60E5">
            <w:pPr>
              <w:spacing w:after="0"/>
              <w:ind w:left="135"/>
            </w:pP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D60E5" w:rsidRDefault="00CD60E5">
            <w:pPr>
              <w:spacing w:after="0"/>
              <w:ind w:left="135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D60E5" w:rsidRDefault="00CD60E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60E5" w:rsidRDefault="00CD60E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60E5" w:rsidRDefault="00CD60E5"/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Межличностные отношения со сверстниками. Общие интересы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Межличностные отношения со сверстниками. Общие интересы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Конфликтные ситуации, их предупреждение и решение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 в семье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семьи. Быт. Распорядок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семьи. Быт. Распорядок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Жизнь семьи. Конфликтные ситуации. Семейные истории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"Повседневная жизнь семьи. Межличностные отношения в семье, с друзьями и знакомыми. </w:t>
            </w:r>
            <w:r>
              <w:rPr>
                <w:rFonts w:ascii="Times New Roman" w:hAnsi="Times New Roman"/>
                <w:color w:val="000000"/>
                <w:sz w:val="24"/>
              </w:rPr>
              <w:t>Конфликтные ситуации, их предупреждение и разрешение"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друга/друзей. Черты характера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человека, любимого литературного персонажа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литературного персонажа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"Внешность и характеристика человека, литературного персонажа"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жизни. Правильное и сбалансированное питание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жизни. Правильное и сбалансированное питание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жизни. Лечебная диета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со здоровьем. Самочувствие. Отказ от вредных привычек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Правильное питание. Питание дома/в ресторане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Правильное питание Выбор продуктов.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труда и отдыха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Посещение врача. Медицинские услуги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"Здоровый образ жизни и забота о здоровье: режим труда и отдыха, спорт, сбалансированное питание, посещение врача. </w:t>
            </w:r>
            <w:r>
              <w:rPr>
                <w:rFonts w:ascii="Times New Roman" w:hAnsi="Times New Roman"/>
                <w:color w:val="000000"/>
                <w:sz w:val="24"/>
              </w:rPr>
              <w:t>Отказ от вредных привычек"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"Здоровый образ жизни и забота о здоровье: режим труда и отдыха, спорт, сбалансированное </w:t>
            </w: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питание, посещение врача. </w:t>
            </w:r>
            <w:r>
              <w:rPr>
                <w:rFonts w:ascii="Times New Roman" w:hAnsi="Times New Roman"/>
                <w:color w:val="000000"/>
                <w:sz w:val="24"/>
              </w:rPr>
              <w:t>Отказ от вредных привычек"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Школьная жизнь. Виды школ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Школьная жизнь. Виды школ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Школьная система стран изучаемого языка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Школьная жизнь других стран. Переписка в зарубежными сверстниками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Нестандартные программы обучения.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Права и обязанности старшеклассников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"Школьное образование, школьная жизнь, школьные праздники. Переписка с зарубежными сверстниками. Взаимоотношения в школе. Проблемы и решения.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Права и обязанности старшеклассника"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Профориентация. Современные профессии в мире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Профориентация. Современные профессии в мире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Проблема выбора профессии. Работа мечты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Карьерные возможности. Написание резюме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Карьерные возможности. Написание резюме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Выбор профессии в России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Роль иностранного языка в планах на будущее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"Современный мир профессий. Проблемы выбора профессии. Роль иностранного языка в планах на будущее"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"Современный мир профессий. Проблемы выбора профессии. Роль иностранного языка в планах на будущее"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 (виды досуга)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 (виды досуга)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Молодежь в современном обществе. Совместные планы, приглашения, праздники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активного отдыха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Совместные занятия. Дружба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Совместные занятия. Дружба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молодежи. Музыка. Кино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молодежи. Театр. Кино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молодежи. Театр. Кино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молодежи. Популярная музыка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молодежи. Электронная музыка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"Молодежь в современном обществе. Досуг молодежи: чтение, кино, театр, музыка, музеи, Интернет, компьютерные игры. </w:t>
            </w:r>
            <w:r>
              <w:rPr>
                <w:rFonts w:ascii="Times New Roman" w:hAnsi="Times New Roman"/>
                <w:color w:val="000000"/>
                <w:sz w:val="24"/>
              </w:rPr>
              <w:t>Любовь и дружба"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"Молодежь в современном обществе. Досуг молодежи: чтение, кино, театр, музыка, музеи, Интернет, компьютерные игры. </w:t>
            </w:r>
            <w:r>
              <w:rPr>
                <w:rFonts w:ascii="Times New Roman" w:hAnsi="Times New Roman"/>
                <w:color w:val="000000"/>
                <w:sz w:val="24"/>
              </w:rPr>
              <w:t>Любовь и дружба"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мода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Карманные деньги. Траты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Карманные деньги. Заработок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Покупки. Финансовая грамотность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"Покупки: одежда, обувь, продукты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Карманные деньги. Молодежная мода"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Туризм. Виды путешествий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с семьей/друзьями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Путешествие по России и зарубежным странам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Путешествие. Погода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путешествий. Круизы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"Туризм. Виды отдыха. Путешествия по России и зарубежным странам"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"Туризм. Виды отдыха. Путешествия по России и зарубежным странам"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Защита окружающей среды. Борьба с мусором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Загрязнение окружающей среды: загрязнение воды, воздуха, почвы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окружающей среды. Исчезающие выды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Охрана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окружающей среды. Борьба с отходами. </w:t>
            </w:r>
            <w:r>
              <w:rPr>
                <w:rFonts w:ascii="Times New Roman" w:hAnsi="Times New Roman"/>
                <w:color w:val="000000"/>
                <w:sz w:val="24"/>
              </w:rPr>
              <w:t>Переработка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экологии. Причины и последствия изменения климата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экологии. Причины и последствия изменения климата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Городские условия проживания. Плюсы и минусы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Природа. Флора и фауна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Знаменитые природные заповедники мира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Защита окружающей среды. Загрязнение воды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Защита окружающей среды. Повторное использование ресурсов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Защита окружающей среды. Заповедники России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Стихийные бедствия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проживания в сельской местности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"Проблемы экологии. Защита окружающей среды. Стихийные бедствия.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проживания в городской и сельской местности"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"Проблемы экологии. Защита окружающей среды. Стихийные бедствия.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проживания в городской и сельской местности"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Технический прогресс. Гаджеты. Влияние на жизнь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Технический прогресс. Современные средства связи. </w:t>
            </w:r>
            <w:r>
              <w:rPr>
                <w:rFonts w:ascii="Times New Roman" w:hAnsi="Times New Roman"/>
                <w:color w:val="000000"/>
                <w:sz w:val="24"/>
              </w:rPr>
              <w:t>Польза и вред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Технический прогресс. Современные средства связи. </w:t>
            </w:r>
            <w:r>
              <w:rPr>
                <w:rFonts w:ascii="Times New Roman" w:hAnsi="Times New Roman"/>
                <w:color w:val="000000"/>
                <w:sz w:val="24"/>
              </w:rPr>
              <w:t>Польза и вред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Прогресс. Научная фантастика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Гаджеты. Перспективы и последствия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Вклад стран изучаемого языка в развитие науки. </w:t>
            </w:r>
            <w:r>
              <w:rPr>
                <w:rFonts w:ascii="Times New Roman" w:hAnsi="Times New Roman"/>
                <w:color w:val="000000"/>
                <w:sz w:val="24"/>
              </w:rPr>
              <w:t>Технический прогресс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изобретений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Технический прогресс на благо окружающей среды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"Технический прогресс: перспективы и последствия.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Современные средства связи (мобильные телефоны, смартфоны, планшеты, компьютеры)"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Страна изучаемого языка. Культурные и спортивные традиции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 изучаемого языка. Достопримечательности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Страна изучаемого языка. Национальные праздники и обычаи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 изучаемого языка. Достопримечательности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Страна изучаемого языка. Культура. Национальные блюда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страна. Достопримечательности.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страна. Национальная кухня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контроль по теме "Родная страна и страна/страны изучаемого языка: географическое положение, столица, крупные города, регионы; система образования, достопримечательности, культурные особенности (национальные и популярные праздники, знаменательные даты, традиции, обычаи); страницы истории"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Выдающаяся личность родной страны. Писатель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Выдающаяся личность страны изучаемого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Писатель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Выдающаяся личность родной страны. Певец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страны. Спортсмены.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страны. Космонавты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"Выдающиеся люди родной страны и страны/стран </w:t>
            </w: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изучаемого языка, их вклад в науку и мировую культуру: государственные деятели, ученые, писатели, поэты, художники, композиторы, путешественники, спортсмены, актеры и т.д."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60E5" w:rsidRDefault="00CD60E5"/>
        </w:tc>
      </w:tr>
    </w:tbl>
    <w:p w:rsidR="00CD60E5" w:rsidRDefault="00CD60E5">
      <w:pPr>
        <w:sectPr w:rsidR="00CD60E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60E5" w:rsidRDefault="00E6152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21"/>
        <w:gridCol w:w="4576"/>
        <w:gridCol w:w="1116"/>
        <w:gridCol w:w="1841"/>
        <w:gridCol w:w="1910"/>
        <w:gridCol w:w="1347"/>
        <w:gridCol w:w="2221"/>
      </w:tblGrid>
      <w:tr w:rsidR="00CD60E5">
        <w:trPr>
          <w:trHeight w:val="144"/>
          <w:tblCellSpacing w:w="20" w:type="nil"/>
        </w:trPr>
        <w:tc>
          <w:tcPr>
            <w:tcW w:w="4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D60E5" w:rsidRDefault="00CD60E5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D60E5" w:rsidRDefault="00CD60E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60E5" w:rsidRDefault="00CD60E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60E5" w:rsidRDefault="00CD60E5"/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D60E5" w:rsidRDefault="00CD60E5">
            <w:pPr>
              <w:spacing w:after="0"/>
              <w:ind w:left="135"/>
            </w:pP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D60E5" w:rsidRDefault="00CD60E5">
            <w:pPr>
              <w:spacing w:after="0"/>
              <w:ind w:left="135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D60E5" w:rsidRDefault="00CD60E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60E5" w:rsidRDefault="00CD60E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60E5" w:rsidRDefault="00CD60E5"/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семьи. Уклады в разных странах мира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семьи. Уклады в разных странах мира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Межличностные отношения. Решение конфликтных ситуаций. </w:t>
            </w:r>
            <w:r>
              <w:rPr>
                <w:rFonts w:ascii="Times New Roman" w:hAnsi="Times New Roman"/>
                <w:color w:val="000000"/>
                <w:sz w:val="24"/>
              </w:rPr>
              <w:t>Семейные узы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отношения.Мои друзья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отношения.Мои друзья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традиции и обычаи в стране изучаемого языка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Семейные истории. Историческая справка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ценности. Отношения между поколениями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Межличностные отношения с членами семьи и знакомыми в художественной литературе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Межличностные отношения. Обязанности и права человека в обществе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Межличностные отношения. Обязанности и права человека в обществе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отношения. Взаимоуважение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семье. Распределение обязанностей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Межличностные отношения. Эмоции и чувства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Межличностные отношения. Конфликтные ситуации: их предупреждение и решение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 Повседневная жизнь семьи. Межличностные отношения в семье, с друзьями и знакомыми. </w:t>
            </w:r>
            <w:r>
              <w:rPr>
                <w:rFonts w:ascii="Times New Roman" w:hAnsi="Times New Roman"/>
                <w:color w:val="000000"/>
                <w:sz w:val="24"/>
              </w:rPr>
              <w:t>Конфликтные ситуации, их предупреждение и разрешение"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 Повседневная жизнь семьи. Межличностные отношения в семье, с друзьями и знакомыми. </w:t>
            </w:r>
            <w:r>
              <w:rPr>
                <w:rFonts w:ascii="Times New Roman" w:hAnsi="Times New Roman"/>
                <w:color w:val="000000"/>
                <w:sz w:val="24"/>
              </w:rPr>
              <w:t>Конфликтные ситуации, их предупреждение и разрешение"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человека/литературного персонажа. Черты характера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человека/литературного персонажа. Черты характера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Поведение человека в экстремальной ситуации. </w:t>
            </w:r>
            <w:r>
              <w:rPr>
                <w:rFonts w:ascii="Times New Roman" w:hAnsi="Times New Roman"/>
                <w:color w:val="000000"/>
                <w:sz w:val="24"/>
              </w:rPr>
              <w:t>Характер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по теме "Внешность и характеристика человека, литературного персонажа"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Отказ от вредных привычек. Здоровый образ жизни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Забота о здоровье. Борьба со стрессом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Забота о здоровье. Полезные привычки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Забота о здоровье. Самочувствие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Забота о здоровье. Посещение врача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труда и отдыха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Сбалансированное питание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по теме "Здоровый образ жизни и забота о здоровье: режим труда и отдыха, спорт, сбалансированное питание, посещение врача. </w:t>
            </w:r>
            <w:r>
              <w:rPr>
                <w:rFonts w:ascii="Times New Roman" w:hAnsi="Times New Roman"/>
                <w:color w:val="000000"/>
                <w:sz w:val="24"/>
              </w:rPr>
              <w:t>Отказ от вредных привычек"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со серстниками. Проблема буллинга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Школьная жизнь. Взаимоотношения в школе с преподавателями и друзьями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школьных конфликтов. Проблемы и решения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Выбор профессии. Цели и мечты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Альтернативы в продолжении образования. Последний год в школе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Высшая школа. Университет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Выбор профессии. Зов сердца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к выпускным экзаменам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продолжении образования"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продолжении образования"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Важность изучения иностранного языка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Важность изучения иностранного языка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Корни иностранных языков. Международный язык общения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коммуникации. История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Изучение иностранного языка для работы и дальнейшего обучения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"Место иностранного языка в повседневной жизни и профессиональной деятельности в современном мире"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Молодежь в обществе. Заработок для подростков. Выбор профессии в современном обществе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Взаимоотношения. Дружба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Молодежные ценности. Ориентиры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Цель и путь в жизни каждого молодого человека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Pr="00295CC0" w:rsidRDefault="00E6152E">
            <w:pPr>
              <w:spacing w:after="0"/>
              <w:ind w:left="135"/>
              <w:rPr>
                <w:lang w:val="ru-RU"/>
              </w:rPr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молодежи в жизни общества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 w:rsidRPr="00295C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"Молодежь в современном обществе. Ценностные ориентиры. Участие молодежи в жизни общества. </w:t>
            </w:r>
            <w:r>
              <w:rPr>
                <w:rFonts w:ascii="Times New Roman" w:hAnsi="Times New Roman"/>
                <w:color w:val="000000"/>
                <w:sz w:val="24"/>
              </w:rPr>
              <w:t>Досуг молодежи: увлечения и интересы. Любовь и дружба"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Экстремальные виды спорта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Спортивные соревнования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Олимпийские игры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 в жизни каждого человека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"Роль спорта в современной жизни: виды спорта, экстремальный спорт, спортивные соревнования, Олимпийские игры"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зарубежным странам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Путешествия. Виды транстпорта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Оформление поездки. Регистрация. Организационные моменты путешествия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Путешествие. Любимое место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культуры и поведения в другой стране при путешествии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Экотуризм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"Туризм. Виды отдыха. Экотуризм. Путешествия по России и зарубежным странам"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"Туризм. Виды отдыха. Экотуризм. Путешествия по России и зарубежным странам"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Проживание в городской и сльской местности. Сравнение. Преимущества и недостатки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окружающей среды. Утилизация мусора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окружающей среды. Проблемы и решения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окружающей среды в городе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окружающей среды. Загрязнение воды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Сохранение флоры и фауны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Условия жизни в городе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в городе. Достоинства и недостатки. Проблемы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в городе. Достоинства и недостатки. Проблемы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в сельской местности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Инфраструктура города. Возможности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Инфраструктура города. Возможности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окружающей среды. Вырубка леса и загрязнение воздуха.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Вселенная и человек. Другие формы жизни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окружающей среды. Загрязнение океана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заповедники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"Вселенная и человек. Природа. Проблемы экологии. Защита окружающей среды. Проживание в городской/сельской местности"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"Вселенная и человек. Природа. Проблемы экологии. Защита окружающей среды. Проживание в городской/сельской местности"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гаджеты. Проблемы и последствия для молодежи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Технический прогресс. Онлайн возможности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Интернет-безопасность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сети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и контроль по теме "Технический прогресс: перспективы и последствия. Современные средства информации и коммуникации (пресса,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телевидение, Интернет, социальные сети и т.д.). Интернет-безопасность"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Достопримечательности родной страны. Крупные города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Достопримечательности страны изучаемого языка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 изучаемого языка. Страницы истории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Традиции и обычаи жизни в стране изучаемого языка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Достопримечательности родной страны Дворцы и усадьбы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Национальные традиции и особенности родной страны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космоса. Вклад родной страны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 Родная страна и страна/страны изучаемого языка: географическое положение, столица, крупные города, регионы; система образования, достопримечательности, культурные особенности (национальные и популярные праздники, знаменательные даты, традиции, обычаи); страницы истории"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страны. Певцы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личности страны изучаемого языка. Писатели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страны изучаемого языка. Выдающиеся медицинские работники.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страны. Певец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личности заруб стран. Спортсмен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страны. Писатели-классики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"Выдающиеся люди родной страны и страны/стран изучаемого языка, их вклад в науку и мировую культуру: государственные деятели, ученые, писатели, поэты, художники, композиторы, путешественники, спортсмены, актеры и т.д."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CD60E5" w:rsidRDefault="00CD60E5">
            <w:pPr>
              <w:spacing w:after="0"/>
              <w:ind w:left="135"/>
            </w:pPr>
          </w:p>
        </w:tc>
      </w:tr>
      <w:tr w:rsidR="00CD60E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CD60E5" w:rsidRDefault="00E615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60E5" w:rsidRDefault="00CD60E5"/>
        </w:tc>
      </w:tr>
    </w:tbl>
    <w:p w:rsidR="00CD60E5" w:rsidRDefault="00CD60E5">
      <w:pPr>
        <w:sectPr w:rsidR="00CD60E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60E5" w:rsidRDefault="00CD60E5">
      <w:pPr>
        <w:sectPr w:rsidR="00CD60E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60E5" w:rsidRDefault="00E6152E">
      <w:pPr>
        <w:spacing w:after="0"/>
        <w:ind w:left="120"/>
      </w:pPr>
      <w:bookmarkStart w:id="8" w:name="block-27707184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CD60E5" w:rsidRDefault="00E6152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CD60E5" w:rsidRDefault="00E6152E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• Английский язык, 10 класс/ Афанасьева О.В., Дули Д., Михеева И.В. и другие, Акционерное общество «Издательство «Просвещение»</w:t>
      </w:r>
      <w:r>
        <w:rPr>
          <w:sz w:val="28"/>
        </w:rPr>
        <w:br/>
      </w:r>
      <w:bookmarkStart w:id="9" w:name="fcd4d2a0-5025-4100-b79a-d6e41cba5202"/>
      <w:r>
        <w:rPr>
          <w:rFonts w:ascii="Times New Roman" w:hAnsi="Times New Roman"/>
          <w:color w:val="000000"/>
          <w:sz w:val="28"/>
        </w:rPr>
        <w:t xml:space="preserve"> • Английский язык, 11 класс/ Афанасьева О.В., Михеева И.В., Баранова К.М., Общество с ограниченной ответственностью «ДРОФА»; Акционерное общество «Издательство «Просвещение»</w:t>
      </w:r>
      <w:bookmarkEnd w:id="9"/>
    </w:p>
    <w:p w:rsidR="00CD60E5" w:rsidRDefault="00CD60E5">
      <w:pPr>
        <w:spacing w:after="0" w:line="480" w:lineRule="auto"/>
        <w:ind w:left="120"/>
      </w:pPr>
    </w:p>
    <w:p w:rsidR="00CD60E5" w:rsidRDefault="00CD60E5">
      <w:pPr>
        <w:spacing w:after="0"/>
        <w:ind w:left="120"/>
      </w:pPr>
    </w:p>
    <w:p w:rsidR="00CD60E5" w:rsidRDefault="00E6152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CD60E5" w:rsidRDefault="00E6152E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1.Учебник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2. Аудиоприложение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3. Методическое пособие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4. Книга для чтения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5. Книга для учителя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6. Лексико-грамматический практикум</w:t>
      </w:r>
      <w:r>
        <w:rPr>
          <w:sz w:val="28"/>
        </w:rPr>
        <w:br/>
      </w:r>
      <w:bookmarkStart w:id="10" w:name="cb77c024-1ba4-42b1-b34b-1acff9643914"/>
      <w:r>
        <w:rPr>
          <w:rFonts w:ascii="Times New Roman" w:hAnsi="Times New Roman"/>
          <w:color w:val="000000"/>
          <w:sz w:val="28"/>
        </w:rPr>
        <w:t xml:space="preserve"> 7.Пособие по диагностике результатов образования</w:t>
      </w:r>
      <w:bookmarkEnd w:id="10"/>
    </w:p>
    <w:p w:rsidR="00CD60E5" w:rsidRDefault="00CD60E5">
      <w:pPr>
        <w:spacing w:after="0"/>
        <w:ind w:left="120"/>
      </w:pPr>
    </w:p>
    <w:p w:rsidR="00CD60E5" w:rsidRDefault="00E6152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CD60E5" w:rsidRDefault="00E6152E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1. РЭШ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2. Skysmart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lastRenderedPageBreak/>
        <w:t xml:space="preserve"> 3. Infourok</w:t>
      </w:r>
      <w:r>
        <w:rPr>
          <w:sz w:val="28"/>
        </w:rPr>
        <w:br/>
      </w:r>
      <w:bookmarkStart w:id="11" w:name="6695cb62-c7ac-4d3d-b5f1-bb0fcb6a9bae"/>
      <w:r>
        <w:rPr>
          <w:rFonts w:ascii="Times New Roman" w:hAnsi="Times New Roman"/>
          <w:color w:val="000000"/>
          <w:sz w:val="28"/>
        </w:rPr>
        <w:t xml:space="preserve"> 4. Учи.ру</w:t>
      </w:r>
      <w:bookmarkEnd w:id="11"/>
    </w:p>
    <w:p w:rsidR="00CD60E5" w:rsidRDefault="00CD60E5">
      <w:pPr>
        <w:sectPr w:rsidR="00CD60E5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:rsidR="00E6152E" w:rsidRDefault="00E6152E"/>
    <w:sectPr w:rsidR="00E6152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A2E3C"/>
    <w:multiLevelType w:val="multilevel"/>
    <w:tmpl w:val="D5A6C3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47F283A"/>
    <w:multiLevelType w:val="multilevel"/>
    <w:tmpl w:val="023E77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B5F6795"/>
    <w:multiLevelType w:val="multilevel"/>
    <w:tmpl w:val="2076B6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E021AFE"/>
    <w:multiLevelType w:val="multilevel"/>
    <w:tmpl w:val="8DFED722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5FA4354"/>
    <w:multiLevelType w:val="multilevel"/>
    <w:tmpl w:val="46126D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9F54230"/>
    <w:multiLevelType w:val="multilevel"/>
    <w:tmpl w:val="D464BC20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CD52B14"/>
    <w:multiLevelType w:val="multilevel"/>
    <w:tmpl w:val="9FBA35D4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0E5"/>
    <w:rsid w:val="00295CC0"/>
    <w:rsid w:val="00CD60E5"/>
    <w:rsid w:val="00D00F54"/>
    <w:rsid w:val="00E61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800578"/>
  <w15:docId w15:val="{E3EB417D-597A-42A4-8D21-617645112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15501</Words>
  <Characters>88357</Characters>
  <Application>Microsoft Office Word</Application>
  <DocSecurity>0</DocSecurity>
  <Lines>736</Lines>
  <Paragraphs>207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Шамиль</dc:creator>
  <cp:lastModifiedBy>Пользователь Windows</cp:lastModifiedBy>
  <cp:revision>5</cp:revision>
  <dcterms:created xsi:type="dcterms:W3CDTF">2023-11-08T16:53:00Z</dcterms:created>
  <dcterms:modified xsi:type="dcterms:W3CDTF">2023-11-08T17:15:00Z</dcterms:modified>
</cp:coreProperties>
</file>